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2A3" w:rsidRDefault="006B7D50" w:rsidP="001B30F6">
      <w:pPr>
        <w:spacing w:line="360" w:lineRule="auto"/>
        <w:rPr>
          <w:rFonts w:cs="Times New Roman"/>
          <w:color w:val="0D0D0D" w:themeColor="text1" w:themeTint="F2"/>
          <w:sz w:val="24"/>
          <w:szCs w:val="24"/>
          <w:lang w:val="en-CA"/>
        </w:rPr>
      </w:pPr>
      <w:r w:rsidRPr="006B7D50">
        <w:rPr>
          <w:rFonts w:cs="Times New Roman"/>
          <w:i/>
          <w:iCs/>
          <w:color w:val="0D0D0D" w:themeColor="text1" w:themeTint="F2"/>
          <w:sz w:val="24"/>
          <w:szCs w:val="24"/>
          <w:lang w:val="en-CA"/>
        </w:rPr>
        <w:t xml:space="preserve">Yassa et al.                                                                                       </w:t>
      </w:r>
      <w:r>
        <w:rPr>
          <w:rFonts w:cs="Times New Roman"/>
          <w:i/>
          <w:iCs/>
          <w:color w:val="0D0D0D" w:themeColor="text1" w:themeTint="F2"/>
          <w:sz w:val="24"/>
          <w:szCs w:val="24"/>
          <w:lang w:val="en-CA"/>
        </w:rPr>
        <w:t xml:space="preserve">   </w:t>
      </w:r>
      <w:r w:rsidRPr="006B7D50">
        <w:rPr>
          <w:rFonts w:cs="Times New Roman"/>
          <w:i/>
          <w:iCs/>
          <w:color w:val="0D0D0D" w:themeColor="text1" w:themeTint="F2"/>
          <w:sz w:val="24"/>
          <w:szCs w:val="24"/>
          <w:lang w:val="en-CA"/>
        </w:rPr>
        <w:t xml:space="preserve">     </w:t>
      </w:r>
      <w:r w:rsidRPr="006B7D50">
        <w:rPr>
          <w:rFonts w:cs="Times New Roman"/>
          <w:color w:val="0D0D0D" w:themeColor="text1" w:themeTint="F2"/>
          <w:sz w:val="24"/>
          <w:szCs w:val="24"/>
          <w:lang w:val="en-CA"/>
        </w:rPr>
        <w:t>Natural Product Research</w:t>
      </w:r>
    </w:p>
    <w:p w:rsidR="006B7D50" w:rsidRDefault="006B7D50" w:rsidP="001B30F6">
      <w:pPr>
        <w:spacing w:line="360" w:lineRule="auto"/>
        <w:rPr>
          <w:rFonts w:cs="Times New Roman"/>
          <w:i/>
          <w:iCs/>
          <w:color w:val="0D0D0D" w:themeColor="text1" w:themeTint="F2"/>
          <w:sz w:val="24"/>
          <w:szCs w:val="24"/>
          <w:lang w:val="en-CA"/>
        </w:rPr>
      </w:pPr>
    </w:p>
    <w:p w:rsidR="007E3655" w:rsidRDefault="004D5D64" w:rsidP="007E3655">
      <w:pPr>
        <w:spacing w:line="360" w:lineRule="auto"/>
        <w:rPr>
          <w:rFonts w:cs="Times New Roman"/>
          <w:b/>
          <w:bCs/>
          <w:sz w:val="24"/>
          <w:szCs w:val="24"/>
          <w:lang w:val="en-GB"/>
        </w:rPr>
      </w:pPr>
      <w:r w:rsidRPr="00365CE5">
        <w:rPr>
          <w:rFonts w:cs="Times New Roman"/>
          <w:b/>
          <w:bCs/>
          <w:sz w:val="24"/>
          <w:szCs w:val="24"/>
          <w:lang w:val="en-GB"/>
        </w:rPr>
        <w:t>SHORT COMMIUNICATION</w:t>
      </w:r>
    </w:p>
    <w:p w:rsidR="007E3655" w:rsidRPr="004D5D64" w:rsidRDefault="007E3655" w:rsidP="007E3655">
      <w:pPr>
        <w:spacing w:line="360" w:lineRule="auto"/>
        <w:rPr>
          <w:rFonts w:cs="Times New Roman"/>
          <w:b/>
          <w:bCs/>
          <w:sz w:val="24"/>
          <w:szCs w:val="24"/>
          <w:lang w:val="en-GB"/>
        </w:rPr>
      </w:pPr>
    </w:p>
    <w:p w:rsidR="00C052A3" w:rsidRPr="00CE4BD3" w:rsidRDefault="00C052A3" w:rsidP="00C052A3">
      <w:pPr>
        <w:spacing w:after="0" w:line="360" w:lineRule="auto"/>
        <w:jc w:val="both"/>
        <w:rPr>
          <w:rFonts w:cs="Times New Roman"/>
          <w:b/>
          <w:bCs/>
          <w:i/>
          <w:iCs/>
          <w:color w:val="0D0D0D" w:themeColor="text1" w:themeTint="F2"/>
          <w:sz w:val="24"/>
          <w:szCs w:val="24"/>
          <w:lang w:val="en-CA"/>
        </w:rPr>
      </w:pPr>
      <w:r w:rsidRPr="00CE4BD3">
        <w:rPr>
          <w:rFonts w:cs="Times New Roman"/>
          <w:b/>
          <w:bCs/>
          <w:color w:val="0D0D0D" w:themeColor="text1" w:themeTint="F2"/>
          <w:sz w:val="24"/>
          <w:szCs w:val="24"/>
          <w:lang w:val="en-CA"/>
        </w:rPr>
        <w:t xml:space="preserve">Antioxidant and antibacterial activities of the Bioactive compounds from the leaves of </w:t>
      </w:r>
      <w:r w:rsidRPr="00CE4BD3">
        <w:rPr>
          <w:rFonts w:cs="Times New Roman"/>
          <w:b/>
          <w:bCs/>
          <w:i/>
          <w:iCs/>
          <w:color w:val="0D0D0D" w:themeColor="text1" w:themeTint="F2"/>
          <w:sz w:val="24"/>
          <w:szCs w:val="24"/>
          <w:lang w:val="en-CA"/>
        </w:rPr>
        <w:t xml:space="preserve">Ferulago </w:t>
      </w:r>
      <w:proofErr w:type="spellStart"/>
      <w:r w:rsidRPr="00CE4BD3">
        <w:rPr>
          <w:rFonts w:cs="Times New Roman"/>
          <w:b/>
          <w:bCs/>
          <w:i/>
          <w:iCs/>
          <w:color w:val="0D0D0D" w:themeColor="text1" w:themeTint="F2"/>
          <w:sz w:val="24"/>
          <w:szCs w:val="24"/>
          <w:lang w:val="en-CA"/>
        </w:rPr>
        <w:t>trifida</w:t>
      </w:r>
      <w:proofErr w:type="spellEnd"/>
      <w:r w:rsidRPr="00CE4BD3">
        <w:rPr>
          <w:rStyle w:val="Strong"/>
          <w:rFonts w:cs="Times New Roman"/>
          <w:color w:val="0D0D0D" w:themeColor="text1" w:themeTint="F2"/>
          <w:sz w:val="24"/>
          <w:szCs w:val="24"/>
        </w:rPr>
        <w:t xml:space="preserve"> </w:t>
      </w:r>
      <w:proofErr w:type="spellStart"/>
      <w:r w:rsidRPr="00CE4BD3">
        <w:rPr>
          <w:rFonts w:cs="Times New Roman"/>
          <w:b/>
          <w:bCs/>
          <w:color w:val="0D0D0D" w:themeColor="text1" w:themeTint="F2"/>
          <w:sz w:val="24"/>
          <w:szCs w:val="24"/>
          <w:lang w:val="en-CA"/>
        </w:rPr>
        <w:t>Boiss</w:t>
      </w:r>
      <w:proofErr w:type="spellEnd"/>
      <w:r w:rsidRPr="00CE4BD3">
        <w:rPr>
          <w:rFonts w:cs="Times New Roman"/>
          <w:b/>
          <w:bCs/>
          <w:color w:val="0D0D0D" w:themeColor="text1" w:themeTint="F2"/>
          <w:sz w:val="24"/>
          <w:szCs w:val="24"/>
          <w:lang w:val="en-CA"/>
        </w:rPr>
        <w:t>.</w:t>
      </w:r>
    </w:p>
    <w:p w:rsidR="00C052A3" w:rsidRPr="00CE4BD3" w:rsidRDefault="00C052A3" w:rsidP="00C052A3">
      <w:pPr>
        <w:spacing w:after="0" w:line="360" w:lineRule="auto"/>
        <w:rPr>
          <w:rFonts w:cs="Times New Roman"/>
          <w:b/>
          <w:bCs/>
          <w:color w:val="0D0D0D" w:themeColor="text1" w:themeTint="F2"/>
          <w:sz w:val="28"/>
          <w:szCs w:val="28"/>
          <w:lang w:val="en-CA"/>
        </w:rPr>
      </w:pPr>
    </w:p>
    <w:p w:rsidR="003D3BB2" w:rsidRPr="00831335" w:rsidRDefault="003D3BB2" w:rsidP="003D3BB2">
      <w:pPr>
        <w:spacing w:after="0" w:line="360" w:lineRule="auto"/>
        <w:jc w:val="both"/>
        <w:rPr>
          <w:rFonts w:cs="Times New Roman"/>
          <w:color w:val="0D0D0D" w:themeColor="text1" w:themeTint="F2"/>
          <w:sz w:val="24"/>
          <w:szCs w:val="24"/>
          <w:lang w:val="en-CA"/>
        </w:rPr>
      </w:pPr>
      <w:proofErr w:type="spellStart"/>
      <w:r w:rsidRPr="00831335">
        <w:rPr>
          <w:rFonts w:cs="Times New Roman"/>
          <w:color w:val="0D0D0D" w:themeColor="text1" w:themeTint="F2"/>
          <w:sz w:val="24"/>
          <w:szCs w:val="24"/>
          <w:lang w:val="en-CA"/>
        </w:rPr>
        <w:t>Narguess</w:t>
      </w:r>
      <w:proofErr w:type="spellEnd"/>
      <w:r w:rsidRPr="00831335">
        <w:rPr>
          <w:rFonts w:cs="Times New Roman"/>
          <w:color w:val="0D0D0D" w:themeColor="text1" w:themeTint="F2"/>
          <w:sz w:val="24"/>
          <w:szCs w:val="24"/>
          <w:lang w:val="en-CA"/>
        </w:rPr>
        <w:t xml:space="preserve"> </w:t>
      </w:r>
      <w:proofErr w:type="spellStart"/>
      <w:r w:rsidRPr="00831335">
        <w:rPr>
          <w:rFonts w:cs="Times New Roman"/>
          <w:color w:val="0D0D0D" w:themeColor="text1" w:themeTint="F2"/>
          <w:sz w:val="24"/>
          <w:szCs w:val="24"/>
          <w:lang w:val="en-CA"/>
        </w:rPr>
        <w:t>Yassa</w:t>
      </w:r>
      <w:r w:rsidRPr="00831335">
        <w:rPr>
          <w:rFonts w:cs="Times New Roman"/>
          <w:color w:val="0D0D0D" w:themeColor="text1" w:themeTint="F2"/>
          <w:sz w:val="24"/>
          <w:szCs w:val="24"/>
          <w:vertAlign w:val="superscript"/>
          <w:lang w:val="en-CA"/>
        </w:rPr>
        <w:t>a</w:t>
      </w:r>
      <w:proofErr w:type="spellEnd"/>
      <w:r w:rsidRPr="00831335">
        <w:rPr>
          <w:rFonts w:cs="Times New Roman"/>
          <w:color w:val="0D0D0D" w:themeColor="text1" w:themeTint="F2"/>
          <w:sz w:val="24"/>
          <w:szCs w:val="24"/>
          <w:lang w:val="en-CA"/>
        </w:rPr>
        <w:t xml:space="preserve">, Reza </w:t>
      </w:r>
      <w:proofErr w:type="spellStart"/>
      <w:r w:rsidRPr="00831335">
        <w:rPr>
          <w:rFonts w:cs="Times New Roman"/>
          <w:color w:val="0D0D0D" w:themeColor="text1" w:themeTint="F2"/>
          <w:sz w:val="24"/>
          <w:szCs w:val="24"/>
          <w:lang w:val="en-CA"/>
        </w:rPr>
        <w:t>Hadjiaghaee</w:t>
      </w:r>
      <w:r w:rsidRPr="00831335">
        <w:rPr>
          <w:rFonts w:cs="Times New Roman"/>
          <w:color w:val="0D0D0D" w:themeColor="text1" w:themeTint="F2"/>
          <w:sz w:val="24"/>
          <w:szCs w:val="24"/>
          <w:vertAlign w:val="superscript"/>
          <w:lang w:val="en-CA"/>
        </w:rPr>
        <w:t>b</w:t>
      </w:r>
      <w:proofErr w:type="spellEnd"/>
      <w:r w:rsidRPr="00831335">
        <w:rPr>
          <w:rFonts w:cs="Times New Roman"/>
          <w:color w:val="0D0D0D" w:themeColor="text1" w:themeTint="F2"/>
          <w:sz w:val="24"/>
          <w:szCs w:val="24"/>
          <w:lang w:val="en-CA"/>
        </w:rPr>
        <w:t xml:space="preserve">, Mohammad-Reza </w:t>
      </w:r>
      <w:proofErr w:type="spellStart"/>
      <w:r w:rsidRPr="00831335">
        <w:rPr>
          <w:rFonts w:cs="Times New Roman"/>
          <w:color w:val="0D0D0D" w:themeColor="text1" w:themeTint="F2"/>
          <w:sz w:val="24"/>
          <w:szCs w:val="24"/>
          <w:lang w:val="en-CA"/>
        </w:rPr>
        <w:t>Delnavazi</w:t>
      </w:r>
      <w:r w:rsidRPr="00831335">
        <w:rPr>
          <w:rFonts w:cs="Times New Roman"/>
          <w:color w:val="0D0D0D" w:themeColor="text1" w:themeTint="F2"/>
          <w:sz w:val="24"/>
          <w:szCs w:val="24"/>
          <w:vertAlign w:val="superscript"/>
          <w:lang w:val="en-CA"/>
        </w:rPr>
        <w:t>a</w:t>
      </w:r>
      <w:proofErr w:type="spellEnd"/>
      <w:r w:rsidRPr="00831335">
        <w:rPr>
          <w:rFonts w:cs="Times New Roman"/>
          <w:color w:val="0D0D0D" w:themeColor="text1" w:themeTint="F2"/>
          <w:sz w:val="24"/>
          <w:szCs w:val="24"/>
          <w:lang w:val="en-CA"/>
        </w:rPr>
        <w:t xml:space="preserve">, Mansour </w:t>
      </w:r>
      <w:proofErr w:type="spellStart"/>
      <w:r w:rsidRPr="00831335">
        <w:rPr>
          <w:rFonts w:cs="Times New Roman"/>
          <w:color w:val="0D0D0D" w:themeColor="text1" w:themeTint="F2"/>
          <w:sz w:val="24"/>
          <w:szCs w:val="24"/>
          <w:lang w:val="en-CA"/>
        </w:rPr>
        <w:t>Mofasseri</w:t>
      </w:r>
      <w:r w:rsidRPr="00831335">
        <w:rPr>
          <w:rFonts w:cs="Times New Roman"/>
          <w:color w:val="0D0D0D" w:themeColor="text1" w:themeTint="F2"/>
          <w:sz w:val="24"/>
          <w:szCs w:val="24"/>
          <w:vertAlign w:val="superscript"/>
          <w:lang w:val="en-CA"/>
        </w:rPr>
        <w:t>c</w:t>
      </w:r>
      <w:proofErr w:type="spellEnd"/>
      <w:r w:rsidRPr="00831335">
        <w:rPr>
          <w:rFonts w:cs="Times New Roman"/>
          <w:color w:val="0D0D0D" w:themeColor="text1" w:themeTint="F2"/>
          <w:sz w:val="24"/>
          <w:szCs w:val="24"/>
          <w:lang w:val="en-CA"/>
        </w:rPr>
        <w:t xml:space="preserve">, Reza </w:t>
      </w:r>
      <w:proofErr w:type="spellStart"/>
      <w:r w:rsidRPr="00831335">
        <w:rPr>
          <w:rFonts w:cs="Times New Roman"/>
          <w:color w:val="0D0D0D" w:themeColor="text1" w:themeTint="F2"/>
          <w:sz w:val="24"/>
          <w:szCs w:val="24"/>
          <w:lang w:val="en-CA"/>
        </w:rPr>
        <w:t>Ghafarzadegan</w:t>
      </w:r>
      <w:r w:rsidRPr="00831335">
        <w:rPr>
          <w:rFonts w:cs="Times New Roman"/>
          <w:color w:val="0D0D0D" w:themeColor="text1" w:themeTint="F2"/>
          <w:sz w:val="24"/>
          <w:szCs w:val="24"/>
          <w:vertAlign w:val="superscript"/>
          <w:lang w:val="en-CA"/>
        </w:rPr>
        <w:t>b</w:t>
      </w:r>
      <w:proofErr w:type="spellEnd"/>
      <w:r w:rsidRPr="00831335">
        <w:rPr>
          <w:rFonts w:cs="Times New Roman"/>
          <w:color w:val="0D0D0D" w:themeColor="text1" w:themeTint="F2"/>
          <w:sz w:val="24"/>
          <w:szCs w:val="24"/>
          <w:lang w:val="en-CA"/>
        </w:rPr>
        <w:t xml:space="preserve">, </w:t>
      </w:r>
      <w:proofErr w:type="spellStart"/>
      <w:r w:rsidRPr="00831335">
        <w:rPr>
          <w:rFonts w:cs="Times New Roman"/>
          <w:color w:val="0D0D0D" w:themeColor="text1" w:themeTint="F2"/>
          <w:sz w:val="24"/>
          <w:szCs w:val="24"/>
          <w:lang w:val="en-CA"/>
        </w:rPr>
        <w:t>Fereshteh</w:t>
      </w:r>
      <w:proofErr w:type="spellEnd"/>
      <w:r w:rsidRPr="00831335">
        <w:rPr>
          <w:rFonts w:cs="Times New Roman"/>
          <w:color w:val="0D0D0D" w:themeColor="text1" w:themeTint="F2"/>
          <w:sz w:val="24"/>
          <w:szCs w:val="24"/>
          <w:lang w:val="en-CA"/>
        </w:rPr>
        <w:t xml:space="preserve"> </w:t>
      </w:r>
      <w:proofErr w:type="spellStart"/>
      <w:r w:rsidRPr="00831335">
        <w:rPr>
          <w:rFonts w:cs="Times New Roman"/>
          <w:color w:val="0D0D0D" w:themeColor="text1" w:themeTint="F2"/>
          <w:sz w:val="24"/>
          <w:szCs w:val="24"/>
          <w:lang w:val="en-CA"/>
        </w:rPr>
        <w:t>Heydari</w:t>
      </w:r>
      <w:r w:rsidRPr="00831335">
        <w:rPr>
          <w:rFonts w:cs="Times New Roman"/>
          <w:color w:val="0D0D0D" w:themeColor="text1" w:themeTint="F2"/>
          <w:sz w:val="24"/>
          <w:szCs w:val="24"/>
          <w:vertAlign w:val="superscript"/>
          <w:lang w:val="en-CA"/>
        </w:rPr>
        <w:t>d</w:t>
      </w:r>
      <w:proofErr w:type="spellEnd"/>
      <w:r w:rsidRPr="00831335">
        <w:rPr>
          <w:rFonts w:cs="Times New Roman"/>
          <w:color w:val="0D0D0D" w:themeColor="text1" w:themeTint="F2"/>
          <w:sz w:val="24"/>
          <w:szCs w:val="24"/>
          <w:lang w:val="en-CA"/>
        </w:rPr>
        <w:t xml:space="preserve">, and Saeed </w:t>
      </w:r>
      <w:proofErr w:type="spellStart"/>
      <w:r w:rsidRPr="00831335">
        <w:rPr>
          <w:rFonts w:cs="Times New Roman"/>
          <w:color w:val="0D0D0D" w:themeColor="text1" w:themeTint="F2"/>
          <w:sz w:val="24"/>
          <w:szCs w:val="24"/>
          <w:lang w:val="en-CA"/>
        </w:rPr>
        <w:t>Tavakoli</w:t>
      </w:r>
      <w:r w:rsidRPr="00831335">
        <w:rPr>
          <w:rFonts w:cs="Times New Roman"/>
          <w:color w:val="0D0D0D" w:themeColor="text1" w:themeTint="F2"/>
          <w:sz w:val="24"/>
          <w:szCs w:val="24"/>
          <w:vertAlign w:val="superscript"/>
          <w:lang w:val="en-CA"/>
        </w:rPr>
        <w:t>b</w:t>
      </w:r>
      <w:proofErr w:type="spellEnd"/>
      <w:r w:rsidRPr="00831335">
        <w:rPr>
          <w:rFonts w:cs="Times New Roman"/>
          <w:color w:val="0D0D0D" w:themeColor="text1" w:themeTint="F2"/>
          <w:sz w:val="24"/>
          <w:szCs w:val="24"/>
          <w:vertAlign w:val="superscript"/>
          <w:lang w:val="en-CA"/>
        </w:rPr>
        <w:t>*</w:t>
      </w:r>
    </w:p>
    <w:p w:rsidR="003D3BB2" w:rsidRPr="00831335" w:rsidRDefault="003D3BB2" w:rsidP="003D3BB2">
      <w:pPr>
        <w:spacing w:after="0" w:line="360" w:lineRule="auto"/>
        <w:jc w:val="center"/>
        <w:rPr>
          <w:rFonts w:cs="Times New Roman"/>
          <w:b/>
          <w:bCs/>
          <w:color w:val="0D0D0D" w:themeColor="text1" w:themeTint="F2"/>
          <w:sz w:val="24"/>
          <w:szCs w:val="24"/>
          <w:lang w:val="en-CA"/>
        </w:rPr>
      </w:pPr>
    </w:p>
    <w:p w:rsidR="003D3BB2" w:rsidRPr="00831335" w:rsidRDefault="003D3BB2" w:rsidP="003D3BB2">
      <w:pPr>
        <w:spacing w:after="0" w:line="360" w:lineRule="auto"/>
        <w:ind w:left="284" w:hanging="284"/>
        <w:jc w:val="lowKashida"/>
        <w:rPr>
          <w:rFonts w:cs="Times New Roman"/>
          <w:i/>
          <w:iCs/>
          <w:color w:val="0D0D0D" w:themeColor="text1" w:themeTint="F2"/>
          <w:sz w:val="24"/>
          <w:szCs w:val="24"/>
          <w:lang w:val="en-CA"/>
        </w:rPr>
      </w:pPr>
      <w:proofErr w:type="gramStart"/>
      <w:r w:rsidRPr="00831335">
        <w:rPr>
          <w:rFonts w:cs="Times New Roman"/>
          <w:i/>
          <w:iCs/>
          <w:color w:val="0D0D0D" w:themeColor="text1" w:themeTint="F2"/>
          <w:sz w:val="24"/>
          <w:szCs w:val="24"/>
          <w:vertAlign w:val="superscript"/>
          <w:lang w:val="en-CA"/>
        </w:rPr>
        <w:t>a</w:t>
      </w:r>
      <w:proofErr w:type="gramEnd"/>
      <w:r w:rsidRPr="00831335">
        <w:rPr>
          <w:rFonts w:cs="Times New Roman"/>
          <w:i/>
          <w:iCs/>
          <w:color w:val="0D0D0D" w:themeColor="text1" w:themeTint="F2"/>
          <w:sz w:val="24"/>
          <w:szCs w:val="24"/>
          <w:lang w:val="en-CA"/>
        </w:rPr>
        <w:t xml:space="preserve"> Department of Pharmacognosy, Faculty of Pharmacy, Tehran University of Medical Sciences, Tehran, Iran</w:t>
      </w:r>
    </w:p>
    <w:p w:rsidR="003D3BB2" w:rsidRPr="00831335" w:rsidRDefault="003D3BB2" w:rsidP="003D3BB2">
      <w:pPr>
        <w:spacing w:after="0" w:line="360" w:lineRule="auto"/>
        <w:ind w:left="284" w:hanging="284"/>
        <w:jc w:val="lowKashida"/>
        <w:rPr>
          <w:rFonts w:cs="Times New Roman"/>
          <w:i/>
          <w:iCs/>
          <w:color w:val="0D0D0D" w:themeColor="text1" w:themeTint="F2"/>
          <w:sz w:val="24"/>
          <w:szCs w:val="24"/>
          <w:lang w:val="en-CA"/>
        </w:rPr>
      </w:pPr>
      <w:proofErr w:type="gramStart"/>
      <w:r w:rsidRPr="00831335">
        <w:rPr>
          <w:rFonts w:cs="Times New Roman"/>
          <w:i/>
          <w:iCs/>
          <w:color w:val="0D0D0D" w:themeColor="text1" w:themeTint="F2"/>
          <w:sz w:val="24"/>
          <w:szCs w:val="24"/>
          <w:vertAlign w:val="superscript"/>
          <w:lang w:val="en-CA"/>
        </w:rPr>
        <w:t>b</w:t>
      </w:r>
      <w:proofErr w:type="gramEnd"/>
      <w:r w:rsidRPr="00831335">
        <w:rPr>
          <w:rFonts w:cs="Times New Roman"/>
          <w:i/>
          <w:iCs/>
          <w:color w:val="0D0D0D" w:themeColor="text1" w:themeTint="F2"/>
          <w:sz w:val="24"/>
          <w:szCs w:val="24"/>
          <w:lang w:val="en-CA"/>
        </w:rPr>
        <w:t xml:space="preserve"> Medicinal Plants Research Center, Institute of Medicinal Plants, ACECR, Karaj, Iran</w:t>
      </w:r>
    </w:p>
    <w:p w:rsidR="003D3BB2" w:rsidRPr="00831335" w:rsidRDefault="003D3BB2" w:rsidP="007A3C6C">
      <w:pPr>
        <w:spacing w:after="0" w:line="360" w:lineRule="auto"/>
        <w:jc w:val="lowKashida"/>
        <w:rPr>
          <w:rFonts w:cs="Times New Roman"/>
          <w:i/>
          <w:iCs/>
          <w:color w:val="0D0D0D" w:themeColor="text1" w:themeTint="F2"/>
          <w:sz w:val="24"/>
          <w:szCs w:val="24"/>
          <w:lang w:val="en-CA"/>
        </w:rPr>
      </w:pPr>
      <w:r w:rsidRPr="00831335">
        <w:rPr>
          <w:rFonts w:cs="Times New Roman"/>
          <w:i/>
          <w:iCs/>
          <w:color w:val="0D0D0D" w:themeColor="text1" w:themeTint="F2"/>
          <w:sz w:val="24"/>
          <w:szCs w:val="24"/>
          <w:vertAlign w:val="superscript"/>
          <w:lang w:val="en-CA"/>
        </w:rPr>
        <w:t>c</w:t>
      </w:r>
      <w:r w:rsidRPr="00831335">
        <w:rPr>
          <w:rFonts w:cs="Times New Roman"/>
          <w:i/>
          <w:iCs/>
          <w:color w:val="0D0D0D" w:themeColor="text1" w:themeTint="F2"/>
          <w:sz w:val="24"/>
          <w:szCs w:val="24"/>
          <w:lang w:val="en-CA"/>
        </w:rPr>
        <w:t xml:space="preserve"> </w:t>
      </w:r>
      <w:r w:rsidR="007A3C6C" w:rsidRPr="00CE4BD3">
        <w:rPr>
          <w:rFonts w:cs="Times New Roman"/>
          <w:i/>
          <w:iCs/>
          <w:color w:val="0D0D0D" w:themeColor="text1" w:themeTint="F2"/>
          <w:sz w:val="24"/>
          <w:szCs w:val="24"/>
          <w:lang w:val="en-CA"/>
        </w:rPr>
        <w:t>School of Chemistry, University College of Science, University of Tehran, Tehran, Iran</w:t>
      </w:r>
    </w:p>
    <w:p w:rsidR="003D3BB2" w:rsidRPr="00572D86" w:rsidRDefault="003D3BB2" w:rsidP="003D3BB2">
      <w:pPr>
        <w:spacing w:after="0" w:line="360" w:lineRule="auto"/>
        <w:jc w:val="lowKashida"/>
        <w:rPr>
          <w:rFonts w:cs="Times New Roman"/>
          <w:i/>
          <w:iCs/>
          <w:color w:val="0D0D0D" w:themeColor="text1" w:themeTint="F2"/>
          <w:sz w:val="24"/>
          <w:szCs w:val="24"/>
          <w:lang w:val="en-CA"/>
        </w:rPr>
      </w:pPr>
      <w:proofErr w:type="gramStart"/>
      <w:r w:rsidRPr="00831335">
        <w:rPr>
          <w:rFonts w:cs="Times New Roman"/>
          <w:i/>
          <w:iCs/>
          <w:color w:val="0D0D0D" w:themeColor="text1" w:themeTint="F2"/>
          <w:sz w:val="24"/>
          <w:szCs w:val="24"/>
          <w:vertAlign w:val="superscript"/>
          <w:lang w:val="en-CA"/>
        </w:rPr>
        <w:t>d</w:t>
      </w:r>
      <w:proofErr w:type="gramEnd"/>
      <w:r w:rsidRPr="00831335">
        <w:rPr>
          <w:rFonts w:cs="Times New Roman"/>
          <w:i/>
          <w:iCs/>
          <w:color w:val="0D0D0D" w:themeColor="text1" w:themeTint="F2"/>
          <w:sz w:val="24"/>
          <w:szCs w:val="24"/>
          <w:lang w:val="en-CA"/>
        </w:rPr>
        <w:t xml:space="preserve"> Department of Phytochemistry, Medicinal Plants and Drugs Research Institute, </w:t>
      </w:r>
      <w:proofErr w:type="spellStart"/>
      <w:r w:rsidRPr="00831335">
        <w:rPr>
          <w:rFonts w:cs="Times New Roman"/>
          <w:i/>
          <w:iCs/>
          <w:color w:val="0D0D0D" w:themeColor="text1" w:themeTint="F2"/>
          <w:sz w:val="24"/>
          <w:szCs w:val="24"/>
          <w:lang w:val="en-CA"/>
        </w:rPr>
        <w:t>Shahid</w:t>
      </w:r>
      <w:proofErr w:type="spellEnd"/>
      <w:r w:rsidRPr="00831335">
        <w:rPr>
          <w:rFonts w:cs="Times New Roman"/>
          <w:i/>
          <w:iCs/>
          <w:color w:val="0D0D0D" w:themeColor="text1" w:themeTint="F2"/>
          <w:sz w:val="24"/>
          <w:szCs w:val="24"/>
          <w:lang w:val="en-CA"/>
        </w:rPr>
        <w:t xml:space="preserve"> </w:t>
      </w:r>
      <w:proofErr w:type="spellStart"/>
      <w:r w:rsidRPr="00831335">
        <w:rPr>
          <w:rFonts w:cs="Times New Roman"/>
          <w:i/>
          <w:iCs/>
          <w:color w:val="0D0D0D" w:themeColor="text1" w:themeTint="F2"/>
          <w:sz w:val="24"/>
          <w:szCs w:val="24"/>
          <w:lang w:val="en-CA"/>
        </w:rPr>
        <w:t>Beheshti</w:t>
      </w:r>
      <w:proofErr w:type="spellEnd"/>
      <w:r w:rsidRPr="00831335">
        <w:rPr>
          <w:rFonts w:cs="Times New Roman"/>
          <w:i/>
          <w:iCs/>
          <w:color w:val="0D0D0D" w:themeColor="text1" w:themeTint="F2"/>
          <w:sz w:val="24"/>
          <w:szCs w:val="24"/>
          <w:lang w:val="en-CA"/>
        </w:rPr>
        <w:t xml:space="preserve"> University, Tehran, Iran</w:t>
      </w:r>
    </w:p>
    <w:p w:rsidR="00C052A3" w:rsidRPr="00DA3A37" w:rsidRDefault="00C052A3" w:rsidP="003D3BB2">
      <w:pPr>
        <w:spacing w:after="0" w:line="360" w:lineRule="auto"/>
        <w:rPr>
          <w:rFonts w:cs="Times New Roman"/>
          <w:color w:val="0D0D0D" w:themeColor="text1" w:themeTint="F2"/>
          <w:sz w:val="24"/>
          <w:szCs w:val="24"/>
          <w:lang w:val="en-CA"/>
        </w:rPr>
      </w:pPr>
    </w:p>
    <w:p w:rsidR="00C052A3" w:rsidRDefault="00C052A3" w:rsidP="00C052A3">
      <w:pPr>
        <w:spacing w:after="0" w:line="360" w:lineRule="auto"/>
        <w:jc w:val="center"/>
        <w:rPr>
          <w:rFonts w:cs="Times New Roman"/>
          <w:color w:val="0D0D0D" w:themeColor="text1" w:themeTint="F2"/>
          <w:sz w:val="24"/>
          <w:szCs w:val="24"/>
          <w:lang w:val="en-CA"/>
        </w:rPr>
      </w:pPr>
    </w:p>
    <w:p w:rsidR="00C052A3" w:rsidRPr="00DA3A37" w:rsidRDefault="00C052A3" w:rsidP="00C052A3">
      <w:pPr>
        <w:spacing w:after="0" w:line="360" w:lineRule="auto"/>
        <w:jc w:val="center"/>
        <w:rPr>
          <w:rFonts w:cs="Times New Roman"/>
          <w:color w:val="0D0D0D" w:themeColor="text1" w:themeTint="F2"/>
          <w:sz w:val="24"/>
          <w:szCs w:val="24"/>
          <w:lang w:val="en-CA"/>
        </w:rPr>
      </w:pPr>
    </w:p>
    <w:p w:rsidR="00C052A3" w:rsidRDefault="00C052A3" w:rsidP="00C052A3">
      <w:pPr>
        <w:spacing w:after="0" w:line="360" w:lineRule="auto"/>
        <w:jc w:val="center"/>
        <w:rPr>
          <w:rFonts w:cs="Times New Roman"/>
          <w:color w:val="0D0D0D" w:themeColor="text1" w:themeTint="F2"/>
          <w:sz w:val="24"/>
          <w:szCs w:val="24"/>
          <w:lang w:val="en-CA"/>
        </w:rPr>
      </w:pPr>
    </w:p>
    <w:p w:rsidR="003D3BB2" w:rsidRDefault="003D3BB2" w:rsidP="00C052A3">
      <w:pPr>
        <w:spacing w:after="0" w:line="360" w:lineRule="auto"/>
        <w:jc w:val="center"/>
        <w:rPr>
          <w:rFonts w:cs="Times New Roman"/>
          <w:color w:val="0D0D0D" w:themeColor="text1" w:themeTint="F2"/>
          <w:sz w:val="24"/>
          <w:szCs w:val="24"/>
          <w:lang w:val="en-CA"/>
        </w:rPr>
      </w:pPr>
    </w:p>
    <w:p w:rsidR="003D3BB2" w:rsidRDefault="003D3BB2" w:rsidP="00C052A3">
      <w:pPr>
        <w:spacing w:after="0" w:line="360" w:lineRule="auto"/>
        <w:jc w:val="center"/>
        <w:rPr>
          <w:rFonts w:cs="Times New Roman"/>
          <w:color w:val="0D0D0D" w:themeColor="text1" w:themeTint="F2"/>
          <w:sz w:val="24"/>
          <w:szCs w:val="24"/>
          <w:lang w:val="en-CA"/>
        </w:rPr>
      </w:pPr>
    </w:p>
    <w:p w:rsidR="00AA5D04" w:rsidRDefault="00AA5D04" w:rsidP="00C052A3">
      <w:pPr>
        <w:spacing w:after="0" w:line="360" w:lineRule="auto"/>
        <w:jc w:val="center"/>
        <w:rPr>
          <w:rFonts w:cs="Times New Roman"/>
          <w:color w:val="0D0D0D" w:themeColor="text1" w:themeTint="F2"/>
          <w:sz w:val="24"/>
          <w:szCs w:val="24"/>
          <w:lang w:val="en-CA"/>
        </w:rPr>
      </w:pPr>
    </w:p>
    <w:p w:rsidR="00AA5D04" w:rsidRDefault="00AA5D04" w:rsidP="00C052A3">
      <w:pPr>
        <w:spacing w:after="0" w:line="360" w:lineRule="auto"/>
        <w:jc w:val="center"/>
        <w:rPr>
          <w:rFonts w:cs="Times New Roman"/>
          <w:color w:val="0D0D0D" w:themeColor="text1" w:themeTint="F2"/>
          <w:sz w:val="24"/>
          <w:szCs w:val="24"/>
          <w:lang w:val="en-CA"/>
        </w:rPr>
      </w:pPr>
    </w:p>
    <w:p w:rsidR="00AA5D04" w:rsidRDefault="00AA5D04" w:rsidP="00C052A3">
      <w:pPr>
        <w:spacing w:after="0" w:line="360" w:lineRule="auto"/>
        <w:jc w:val="center"/>
        <w:rPr>
          <w:rFonts w:cs="Times New Roman"/>
          <w:color w:val="0D0D0D" w:themeColor="text1" w:themeTint="F2"/>
          <w:sz w:val="24"/>
          <w:szCs w:val="24"/>
          <w:lang w:val="en-CA"/>
        </w:rPr>
      </w:pPr>
    </w:p>
    <w:p w:rsidR="00C052A3" w:rsidRPr="00DA3A37" w:rsidRDefault="00C052A3" w:rsidP="00C052A3">
      <w:pPr>
        <w:spacing w:after="0" w:line="360" w:lineRule="auto"/>
        <w:rPr>
          <w:rFonts w:cs="Times New Roman"/>
          <w:color w:val="0D0D0D" w:themeColor="text1" w:themeTint="F2"/>
          <w:sz w:val="24"/>
          <w:szCs w:val="24"/>
          <w:lang w:val="en-CA"/>
        </w:rPr>
      </w:pPr>
    </w:p>
    <w:p w:rsidR="00C052A3" w:rsidRDefault="00C052A3" w:rsidP="00C052A3">
      <w:pPr>
        <w:spacing w:line="360" w:lineRule="auto"/>
        <w:rPr>
          <w:rFonts w:cs="Times New Roman"/>
          <w:color w:val="000000" w:themeColor="text1"/>
          <w:sz w:val="24"/>
          <w:szCs w:val="24"/>
          <w:lang w:val="en-GB"/>
        </w:rPr>
      </w:pPr>
      <w:r w:rsidRPr="00FE3EDC">
        <w:rPr>
          <w:rFonts w:cs="Times New Roman"/>
          <w:color w:val="000000" w:themeColor="text1"/>
          <w:sz w:val="24"/>
          <w:szCs w:val="24"/>
          <w:lang w:val="en-GB"/>
        </w:rPr>
        <w:t xml:space="preserve">*Corresponding author: E-mail: </w:t>
      </w:r>
      <w:hyperlink r:id="rId8" w:history="1">
        <w:r w:rsidRPr="00E22A45">
          <w:rPr>
            <w:rStyle w:val="Hyperlink"/>
            <w:rFonts w:cs="Times New Roman"/>
            <w:sz w:val="24"/>
            <w:szCs w:val="24"/>
            <w:lang w:val="en-GB"/>
          </w:rPr>
          <w:t>Saeedtavakoli18@gmail.com</w:t>
        </w:r>
      </w:hyperlink>
      <w:r w:rsidRPr="00016192">
        <w:rPr>
          <w:rFonts w:cs="Times New Roman"/>
          <w:color w:val="000000" w:themeColor="text1"/>
          <w:sz w:val="24"/>
          <w:szCs w:val="24"/>
          <w:lang w:val="en-GB"/>
        </w:rPr>
        <w:t xml:space="preserve"> </w:t>
      </w:r>
    </w:p>
    <w:p w:rsidR="002720A4" w:rsidRDefault="00C052A3" w:rsidP="004D5D64">
      <w:pPr>
        <w:spacing w:line="360" w:lineRule="auto"/>
        <w:rPr>
          <w:rFonts w:asciiTheme="majorBidi" w:hAnsiTheme="majorBidi" w:cstheme="majorBidi"/>
          <w:color w:val="000000"/>
          <w:sz w:val="24"/>
          <w:szCs w:val="24"/>
        </w:rPr>
      </w:pPr>
      <w:r w:rsidRPr="00016192">
        <w:rPr>
          <w:rFonts w:cs="Times New Roman"/>
          <w:b/>
          <w:bCs/>
          <w:color w:val="000000" w:themeColor="text1"/>
          <w:sz w:val="24"/>
          <w:szCs w:val="24"/>
          <w:lang w:val="en-GB"/>
        </w:rPr>
        <w:t>Postal Address:</w:t>
      </w:r>
      <w:r w:rsidRPr="00016192">
        <w:rPr>
          <w:rFonts w:cs="Times New Roman"/>
          <w:color w:val="000000" w:themeColor="text1"/>
          <w:sz w:val="24"/>
          <w:szCs w:val="24"/>
          <w:lang w:val="en-GB"/>
        </w:rPr>
        <w:t xml:space="preserve"> </w:t>
      </w:r>
      <w:r w:rsidRPr="00D61354">
        <w:rPr>
          <w:rFonts w:asciiTheme="majorBidi" w:hAnsiTheme="majorBidi" w:cstheme="majorBidi"/>
          <w:color w:val="000000" w:themeColor="text1"/>
          <w:sz w:val="24"/>
          <w:szCs w:val="24"/>
        </w:rPr>
        <w:t xml:space="preserve">30th </w:t>
      </w:r>
      <w:r w:rsidRPr="00D61354">
        <w:rPr>
          <w:rFonts w:asciiTheme="majorBidi" w:hAnsiTheme="majorBidi" w:cstheme="majorBidi"/>
          <w:color w:val="000000"/>
          <w:sz w:val="24"/>
          <w:szCs w:val="24"/>
        </w:rPr>
        <w:t xml:space="preserve">km of Karaj-Qazvin freeway, ACECR Research Complex, Institute of Medicinal Plants, Karaj, Iran- </w:t>
      </w:r>
      <w:r w:rsidRPr="00D61354">
        <w:rPr>
          <w:rFonts w:asciiTheme="majorBidi" w:hAnsiTheme="majorBidi" w:cstheme="majorBidi"/>
          <w:b/>
          <w:bCs/>
          <w:color w:val="000000"/>
          <w:sz w:val="24"/>
          <w:szCs w:val="24"/>
        </w:rPr>
        <w:t>Postal Code:</w:t>
      </w:r>
      <w:r w:rsidRPr="00D61354">
        <w:rPr>
          <w:rFonts w:asciiTheme="majorBidi" w:hAnsiTheme="majorBidi" w:cstheme="majorBidi"/>
          <w:color w:val="000000"/>
          <w:sz w:val="24"/>
          <w:szCs w:val="24"/>
        </w:rPr>
        <w:t xml:space="preserve"> 31375-1369</w:t>
      </w:r>
      <w:r w:rsidR="002720A4">
        <w:rPr>
          <w:rFonts w:asciiTheme="majorBidi" w:hAnsiTheme="majorBidi" w:cstheme="majorBidi"/>
          <w:color w:val="000000"/>
          <w:sz w:val="24"/>
          <w:szCs w:val="24"/>
        </w:rPr>
        <w:t>.</w:t>
      </w:r>
    </w:p>
    <w:p w:rsidR="00C052A3" w:rsidRPr="00AA5D04" w:rsidRDefault="00C052A3" w:rsidP="00FF1365">
      <w:pPr>
        <w:spacing w:line="360" w:lineRule="auto"/>
        <w:rPr>
          <w:rFonts w:asciiTheme="majorBidi" w:hAnsiTheme="majorBidi" w:cstheme="majorBidi"/>
          <w:color w:val="000000"/>
          <w:sz w:val="24"/>
          <w:szCs w:val="24"/>
        </w:rPr>
      </w:pPr>
      <w:r>
        <w:rPr>
          <w:rFonts w:cs="Times New Roman"/>
          <w:b/>
          <w:bCs/>
          <w:color w:val="0D0D0D" w:themeColor="text1" w:themeTint="F2"/>
          <w:sz w:val="24"/>
          <w:szCs w:val="24"/>
        </w:rPr>
        <w:lastRenderedPageBreak/>
        <w:t>Abstract</w:t>
      </w:r>
    </w:p>
    <w:p w:rsidR="00C052A3" w:rsidRDefault="00AD5033" w:rsidP="00AD5033">
      <w:pPr>
        <w:spacing w:after="0" w:line="360" w:lineRule="auto"/>
        <w:jc w:val="both"/>
        <w:rPr>
          <w:rFonts w:cs="Times New Roman"/>
          <w:color w:val="0D0D0D" w:themeColor="text1" w:themeTint="F2"/>
          <w:sz w:val="24"/>
          <w:szCs w:val="24"/>
          <w:lang w:val="en-CA"/>
        </w:rPr>
      </w:pPr>
      <w:r>
        <w:rPr>
          <w:rFonts w:cs="Times New Roman"/>
          <w:color w:val="0D0D0D" w:themeColor="text1" w:themeTint="F2"/>
          <w:sz w:val="24"/>
          <w:szCs w:val="24"/>
          <w:lang w:val="en-CA"/>
        </w:rPr>
        <w:t xml:space="preserve">Isolation </w:t>
      </w:r>
      <w:r w:rsidR="00960833">
        <w:rPr>
          <w:rFonts w:cs="Times New Roman"/>
          <w:color w:val="0D0D0D" w:themeColor="text1" w:themeTint="F2"/>
          <w:sz w:val="24"/>
          <w:szCs w:val="24"/>
          <w:lang w:val="en-CA"/>
        </w:rPr>
        <w:t xml:space="preserve">of </w:t>
      </w:r>
      <w:r>
        <w:rPr>
          <w:rFonts w:cs="Times New Roman"/>
          <w:color w:val="0D0D0D" w:themeColor="text1" w:themeTint="F2"/>
          <w:sz w:val="24"/>
          <w:szCs w:val="24"/>
          <w:lang w:val="en-CA"/>
        </w:rPr>
        <w:t>compounds from m</w:t>
      </w:r>
      <w:r w:rsidR="0059374D">
        <w:rPr>
          <w:rFonts w:cs="Times New Roman"/>
          <w:color w:val="0D0D0D" w:themeColor="text1" w:themeTint="F2"/>
          <w:sz w:val="24"/>
          <w:szCs w:val="24"/>
          <w:lang w:val="en-CA"/>
        </w:rPr>
        <w:t>ethanol</w:t>
      </w:r>
      <w:bookmarkStart w:id="0" w:name="_GoBack"/>
      <w:bookmarkEnd w:id="0"/>
      <w:r w:rsidR="00C052A3" w:rsidRPr="00CE4BD3">
        <w:rPr>
          <w:rFonts w:cs="Times New Roman"/>
          <w:color w:val="0D0D0D" w:themeColor="text1" w:themeTint="F2"/>
          <w:sz w:val="24"/>
          <w:szCs w:val="24"/>
          <w:lang w:val="en-CA"/>
        </w:rPr>
        <w:t xml:space="preserve"> extract of the </w:t>
      </w:r>
      <w:r w:rsidR="00C052A3" w:rsidRPr="00CE4BD3">
        <w:rPr>
          <w:rFonts w:cs="Times New Roman"/>
          <w:i/>
          <w:iCs/>
          <w:color w:val="0D0D0D" w:themeColor="text1" w:themeTint="F2"/>
          <w:sz w:val="24"/>
          <w:szCs w:val="24"/>
        </w:rPr>
        <w:t xml:space="preserve">Ferulago </w:t>
      </w:r>
      <w:proofErr w:type="spellStart"/>
      <w:r w:rsidR="00C052A3" w:rsidRPr="00CE4BD3">
        <w:rPr>
          <w:rFonts w:cs="Times New Roman"/>
          <w:i/>
          <w:iCs/>
          <w:color w:val="0D0D0D" w:themeColor="text1" w:themeTint="F2"/>
          <w:sz w:val="24"/>
          <w:szCs w:val="24"/>
        </w:rPr>
        <w:t>trifida</w:t>
      </w:r>
      <w:proofErr w:type="spellEnd"/>
      <w:r w:rsidR="00C052A3" w:rsidRPr="00CE4BD3">
        <w:rPr>
          <w:rFonts w:cs="Times New Roman"/>
          <w:color w:val="0D0D0D" w:themeColor="text1" w:themeTint="F2"/>
          <w:sz w:val="24"/>
          <w:szCs w:val="24"/>
        </w:rPr>
        <w:t xml:space="preserve"> </w:t>
      </w:r>
      <w:proofErr w:type="spellStart"/>
      <w:r w:rsidR="00C052A3" w:rsidRPr="00CE4BD3">
        <w:rPr>
          <w:rFonts w:cs="Times New Roman"/>
          <w:color w:val="0D0D0D" w:themeColor="text1" w:themeTint="F2"/>
          <w:sz w:val="24"/>
          <w:szCs w:val="24"/>
        </w:rPr>
        <w:t>Boiss</w:t>
      </w:r>
      <w:proofErr w:type="spellEnd"/>
      <w:r w:rsidR="00C052A3" w:rsidRPr="00CE4BD3">
        <w:rPr>
          <w:rFonts w:cs="Times New Roman"/>
          <w:color w:val="0D0D0D" w:themeColor="text1" w:themeTint="F2"/>
          <w:sz w:val="24"/>
          <w:szCs w:val="24"/>
        </w:rPr>
        <w:t xml:space="preserve">. </w:t>
      </w:r>
      <w:proofErr w:type="gramStart"/>
      <w:r w:rsidR="00C052A3" w:rsidRPr="00CE4BD3">
        <w:rPr>
          <w:rFonts w:cs="Times New Roman"/>
          <w:color w:val="0D0D0D" w:themeColor="text1" w:themeTint="F2"/>
          <w:sz w:val="24"/>
          <w:szCs w:val="24"/>
          <w:lang w:val="en-CA"/>
        </w:rPr>
        <w:t>leaves</w:t>
      </w:r>
      <w:proofErr w:type="gramEnd"/>
      <w:r w:rsidR="00C052A3" w:rsidRPr="00CE4BD3">
        <w:rPr>
          <w:rFonts w:cs="Times New Roman"/>
          <w:color w:val="0D0D0D" w:themeColor="text1" w:themeTint="F2"/>
          <w:sz w:val="24"/>
          <w:szCs w:val="24"/>
          <w:lang w:val="en-CA"/>
        </w:rPr>
        <w:t xml:space="preserve"> </w:t>
      </w:r>
      <w:r w:rsidR="00C052A3" w:rsidRPr="00CE4BD3">
        <w:rPr>
          <w:rFonts w:cs="Times New Roman"/>
          <w:color w:val="0D0D0D" w:themeColor="text1" w:themeTint="F2"/>
          <w:sz w:val="24"/>
          <w:szCs w:val="24"/>
        </w:rPr>
        <w:t>led to the identification of rutin (</w:t>
      </w:r>
      <w:r w:rsidR="00C052A3" w:rsidRPr="00CE4BD3">
        <w:rPr>
          <w:rFonts w:cs="Times New Roman"/>
          <w:b/>
          <w:bCs/>
          <w:color w:val="0D0D0D" w:themeColor="text1" w:themeTint="F2"/>
          <w:sz w:val="24"/>
          <w:szCs w:val="24"/>
        </w:rPr>
        <w:t>1</w:t>
      </w:r>
      <w:r w:rsidR="00C052A3" w:rsidRPr="00CE4BD3">
        <w:rPr>
          <w:rFonts w:cs="Times New Roman"/>
          <w:color w:val="0D0D0D" w:themeColor="text1" w:themeTint="F2"/>
          <w:sz w:val="24"/>
          <w:szCs w:val="24"/>
        </w:rPr>
        <w:t xml:space="preserve">), </w:t>
      </w:r>
      <w:proofErr w:type="spellStart"/>
      <w:r w:rsidR="00C052A3" w:rsidRPr="00CE4BD3">
        <w:rPr>
          <w:rFonts w:cs="Times New Roman"/>
          <w:color w:val="0D0D0D" w:themeColor="text1" w:themeTint="F2"/>
          <w:sz w:val="24"/>
          <w:szCs w:val="24"/>
        </w:rPr>
        <w:t>narcissin</w:t>
      </w:r>
      <w:proofErr w:type="spellEnd"/>
      <w:r w:rsidR="00C052A3" w:rsidRPr="00CE4BD3">
        <w:rPr>
          <w:rFonts w:cs="Times New Roman"/>
          <w:color w:val="0D0D0D" w:themeColor="text1" w:themeTint="F2"/>
          <w:sz w:val="24"/>
          <w:szCs w:val="24"/>
        </w:rPr>
        <w:t xml:space="preserve"> (</w:t>
      </w:r>
      <w:r w:rsidR="00C052A3" w:rsidRPr="00CE4BD3">
        <w:rPr>
          <w:rFonts w:cs="Times New Roman"/>
          <w:b/>
          <w:bCs/>
          <w:color w:val="0D0D0D" w:themeColor="text1" w:themeTint="F2"/>
          <w:sz w:val="24"/>
          <w:szCs w:val="24"/>
        </w:rPr>
        <w:t>2</w:t>
      </w:r>
      <w:r w:rsidR="00C052A3" w:rsidRPr="00CE4BD3">
        <w:rPr>
          <w:rFonts w:cs="Times New Roman"/>
          <w:color w:val="0D0D0D" w:themeColor="text1" w:themeTint="F2"/>
          <w:sz w:val="24"/>
          <w:szCs w:val="24"/>
        </w:rPr>
        <w:t xml:space="preserve">), </w:t>
      </w:r>
      <w:proofErr w:type="spellStart"/>
      <w:r w:rsidR="00C052A3" w:rsidRPr="00CE4BD3">
        <w:rPr>
          <w:rFonts w:cs="Times New Roman"/>
          <w:color w:val="0D0D0D" w:themeColor="text1" w:themeTint="F2"/>
          <w:sz w:val="24"/>
          <w:szCs w:val="24"/>
        </w:rPr>
        <w:t>heraclenol</w:t>
      </w:r>
      <w:proofErr w:type="spellEnd"/>
      <w:r w:rsidR="00C052A3" w:rsidRPr="00CE4BD3">
        <w:rPr>
          <w:rFonts w:cs="Times New Roman"/>
          <w:color w:val="0D0D0D" w:themeColor="text1" w:themeTint="F2"/>
          <w:sz w:val="24"/>
          <w:szCs w:val="24"/>
        </w:rPr>
        <w:t xml:space="preserve"> (</w:t>
      </w:r>
      <w:r w:rsidR="00C052A3" w:rsidRPr="00CE4BD3">
        <w:rPr>
          <w:rFonts w:cs="Times New Roman"/>
          <w:b/>
          <w:bCs/>
          <w:color w:val="0D0D0D" w:themeColor="text1" w:themeTint="F2"/>
          <w:sz w:val="24"/>
          <w:szCs w:val="24"/>
        </w:rPr>
        <w:t>3</w:t>
      </w:r>
      <w:r w:rsidR="00C052A3" w:rsidRPr="00CE4BD3">
        <w:rPr>
          <w:rFonts w:cs="Times New Roman"/>
          <w:color w:val="0D0D0D" w:themeColor="text1" w:themeTint="F2"/>
          <w:sz w:val="24"/>
          <w:szCs w:val="24"/>
        </w:rPr>
        <w:t xml:space="preserve">), </w:t>
      </w:r>
      <w:proofErr w:type="spellStart"/>
      <w:r w:rsidR="00C052A3" w:rsidRPr="00CE4BD3">
        <w:rPr>
          <w:rFonts w:cs="Times New Roman"/>
          <w:color w:val="0D0D0D" w:themeColor="text1" w:themeTint="F2"/>
          <w:sz w:val="24"/>
          <w:szCs w:val="24"/>
        </w:rPr>
        <w:t>xanthotoxin</w:t>
      </w:r>
      <w:proofErr w:type="spellEnd"/>
      <w:r w:rsidR="00C052A3" w:rsidRPr="00CE4BD3">
        <w:rPr>
          <w:rFonts w:cs="Times New Roman"/>
          <w:color w:val="0D0D0D" w:themeColor="text1" w:themeTint="F2"/>
          <w:sz w:val="24"/>
          <w:szCs w:val="24"/>
        </w:rPr>
        <w:t xml:space="preserve"> (</w:t>
      </w:r>
      <w:r w:rsidR="00C052A3" w:rsidRPr="00CE4BD3">
        <w:rPr>
          <w:rFonts w:cs="Times New Roman"/>
          <w:b/>
          <w:bCs/>
          <w:color w:val="0D0D0D" w:themeColor="text1" w:themeTint="F2"/>
          <w:sz w:val="24"/>
          <w:szCs w:val="24"/>
        </w:rPr>
        <w:t>4</w:t>
      </w:r>
      <w:r w:rsidR="00C052A3" w:rsidRPr="00CE4BD3">
        <w:rPr>
          <w:rFonts w:cs="Times New Roman"/>
          <w:color w:val="0D0D0D" w:themeColor="text1" w:themeTint="F2"/>
          <w:sz w:val="24"/>
          <w:szCs w:val="24"/>
        </w:rPr>
        <w:t>), imperatorin (</w:t>
      </w:r>
      <w:r w:rsidR="00C052A3" w:rsidRPr="00CE4BD3">
        <w:rPr>
          <w:rFonts w:cs="Times New Roman"/>
          <w:b/>
          <w:bCs/>
          <w:color w:val="0D0D0D" w:themeColor="text1" w:themeTint="F2"/>
          <w:sz w:val="24"/>
          <w:szCs w:val="24"/>
        </w:rPr>
        <w:t>5</w:t>
      </w:r>
      <w:r w:rsidR="00C052A3" w:rsidRPr="00CE4BD3">
        <w:rPr>
          <w:rFonts w:cs="Times New Roman"/>
          <w:color w:val="0D0D0D" w:themeColor="text1" w:themeTint="F2"/>
          <w:sz w:val="24"/>
          <w:szCs w:val="24"/>
        </w:rPr>
        <w:t>), bergapten (</w:t>
      </w:r>
      <w:r w:rsidR="00C052A3" w:rsidRPr="00CE4BD3">
        <w:rPr>
          <w:rFonts w:cs="Times New Roman"/>
          <w:b/>
          <w:bCs/>
          <w:color w:val="0D0D0D" w:themeColor="text1" w:themeTint="F2"/>
          <w:sz w:val="24"/>
          <w:szCs w:val="24"/>
        </w:rPr>
        <w:t>6</w:t>
      </w:r>
      <w:r w:rsidR="00C052A3" w:rsidRPr="00CE4BD3">
        <w:rPr>
          <w:rFonts w:cs="Times New Roman"/>
          <w:color w:val="0D0D0D" w:themeColor="text1" w:themeTint="F2"/>
          <w:sz w:val="24"/>
          <w:szCs w:val="24"/>
        </w:rPr>
        <w:t>), prantschimgin (</w:t>
      </w:r>
      <w:r w:rsidR="00C052A3" w:rsidRPr="00CE4BD3">
        <w:rPr>
          <w:rFonts w:cs="Times New Roman"/>
          <w:b/>
          <w:bCs/>
          <w:color w:val="0D0D0D" w:themeColor="text1" w:themeTint="F2"/>
          <w:sz w:val="24"/>
          <w:szCs w:val="24"/>
        </w:rPr>
        <w:t>7</w:t>
      </w:r>
      <w:r w:rsidR="00C052A3" w:rsidRPr="00CE4BD3">
        <w:rPr>
          <w:rFonts w:cs="Times New Roman"/>
          <w:color w:val="0D0D0D" w:themeColor="text1" w:themeTint="F2"/>
          <w:sz w:val="24"/>
          <w:szCs w:val="24"/>
        </w:rPr>
        <w:t xml:space="preserve">), </w:t>
      </w:r>
      <w:proofErr w:type="spellStart"/>
      <w:r w:rsidR="00C052A3" w:rsidRPr="00CE4BD3">
        <w:rPr>
          <w:rFonts w:cs="Times New Roman"/>
          <w:color w:val="0D0D0D" w:themeColor="text1" w:themeTint="F2"/>
          <w:sz w:val="24"/>
          <w:szCs w:val="24"/>
        </w:rPr>
        <w:t>umbelliferone</w:t>
      </w:r>
      <w:proofErr w:type="spellEnd"/>
      <w:r w:rsidR="00C052A3" w:rsidRPr="00CE4BD3">
        <w:rPr>
          <w:rFonts w:cs="Times New Roman"/>
          <w:color w:val="0D0D0D" w:themeColor="text1" w:themeTint="F2"/>
          <w:sz w:val="24"/>
          <w:szCs w:val="24"/>
        </w:rPr>
        <w:t xml:space="preserve"> (</w:t>
      </w:r>
      <w:r w:rsidR="00C052A3" w:rsidRPr="00CE4BD3">
        <w:rPr>
          <w:rFonts w:cs="Times New Roman"/>
          <w:b/>
          <w:bCs/>
          <w:color w:val="0D0D0D" w:themeColor="text1" w:themeTint="F2"/>
          <w:sz w:val="24"/>
          <w:szCs w:val="24"/>
        </w:rPr>
        <w:t>8</w:t>
      </w:r>
      <w:r w:rsidR="00C052A3" w:rsidRPr="00CE4BD3">
        <w:rPr>
          <w:rFonts w:cs="Times New Roman"/>
          <w:color w:val="0D0D0D" w:themeColor="text1" w:themeTint="F2"/>
          <w:sz w:val="24"/>
          <w:szCs w:val="24"/>
        </w:rPr>
        <w:t xml:space="preserve">), </w:t>
      </w:r>
      <w:proofErr w:type="spellStart"/>
      <w:r w:rsidR="00C052A3" w:rsidRPr="00CE4BD3">
        <w:rPr>
          <w:rFonts w:cs="Times New Roman"/>
          <w:color w:val="0D0D0D" w:themeColor="text1" w:themeTint="F2"/>
          <w:sz w:val="24"/>
          <w:szCs w:val="24"/>
        </w:rPr>
        <w:t>isogosferol</w:t>
      </w:r>
      <w:proofErr w:type="spellEnd"/>
      <w:r w:rsidR="00C052A3" w:rsidRPr="00CE4BD3">
        <w:rPr>
          <w:rFonts w:cs="Times New Roman"/>
          <w:color w:val="0D0D0D" w:themeColor="text1" w:themeTint="F2"/>
          <w:sz w:val="24"/>
          <w:szCs w:val="24"/>
        </w:rPr>
        <w:t xml:space="preserve"> (</w:t>
      </w:r>
      <w:r w:rsidR="00C052A3" w:rsidRPr="00CE4BD3">
        <w:rPr>
          <w:rFonts w:cs="Times New Roman"/>
          <w:b/>
          <w:bCs/>
          <w:color w:val="0D0D0D" w:themeColor="text1" w:themeTint="F2"/>
          <w:sz w:val="24"/>
          <w:szCs w:val="24"/>
        </w:rPr>
        <w:t>9</w:t>
      </w:r>
      <w:r w:rsidR="00C052A3" w:rsidRPr="00CE4BD3">
        <w:rPr>
          <w:rFonts w:cs="Times New Roman"/>
          <w:color w:val="0D0D0D" w:themeColor="text1" w:themeTint="F2"/>
          <w:sz w:val="24"/>
          <w:szCs w:val="24"/>
        </w:rPr>
        <w:t>), isopimpinellin (</w:t>
      </w:r>
      <w:r w:rsidR="00C052A3" w:rsidRPr="00CE4BD3">
        <w:rPr>
          <w:rFonts w:cs="Times New Roman"/>
          <w:b/>
          <w:bCs/>
          <w:color w:val="0D0D0D" w:themeColor="text1" w:themeTint="F2"/>
          <w:sz w:val="24"/>
          <w:szCs w:val="24"/>
        </w:rPr>
        <w:t>10</w:t>
      </w:r>
      <w:r w:rsidR="00C052A3" w:rsidRPr="00CE4BD3">
        <w:rPr>
          <w:rFonts w:cs="Times New Roman"/>
          <w:color w:val="0D0D0D" w:themeColor="text1" w:themeTint="F2"/>
          <w:sz w:val="24"/>
          <w:szCs w:val="24"/>
        </w:rPr>
        <w:t xml:space="preserve">), </w:t>
      </w:r>
      <w:proofErr w:type="spellStart"/>
      <w:r w:rsidR="00C052A3" w:rsidRPr="00CE4BD3">
        <w:rPr>
          <w:rFonts w:cs="Times New Roman"/>
          <w:color w:val="0D0D0D" w:themeColor="text1" w:themeTint="F2"/>
          <w:sz w:val="24"/>
          <w:szCs w:val="24"/>
        </w:rPr>
        <w:t>oxyimperatorin</w:t>
      </w:r>
      <w:proofErr w:type="spellEnd"/>
      <w:r w:rsidR="00C052A3" w:rsidRPr="00CE4BD3">
        <w:rPr>
          <w:rFonts w:cs="Times New Roman"/>
          <w:color w:val="0D0D0D" w:themeColor="text1" w:themeTint="F2"/>
          <w:sz w:val="24"/>
          <w:szCs w:val="24"/>
        </w:rPr>
        <w:t xml:space="preserve"> (</w:t>
      </w:r>
      <w:r w:rsidR="00C052A3" w:rsidRPr="00CE4BD3">
        <w:rPr>
          <w:rFonts w:cs="Times New Roman"/>
          <w:b/>
          <w:bCs/>
          <w:color w:val="0D0D0D" w:themeColor="text1" w:themeTint="F2"/>
          <w:sz w:val="24"/>
          <w:szCs w:val="24"/>
        </w:rPr>
        <w:t>11</w:t>
      </w:r>
      <w:r w:rsidR="00C052A3" w:rsidRPr="00CE4BD3">
        <w:rPr>
          <w:rFonts w:cs="Times New Roman"/>
          <w:color w:val="0D0D0D" w:themeColor="text1" w:themeTint="F2"/>
          <w:sz w:val="24"/>
          <w:szCs w:val="24"/>
        </w:rPr>
        <w:t xml:space="preserve">). Antibacterial effect of isolated compounds was studied and </w:t>
      </w:r>
      <w:proofErr w:type="spellStart"/>
      <w:r w:rsidR="00C052A3" w:rsidRPr="00CE4BD3">
        <w:rPr>
          <w:rFonts w:cs="Times New Roman"/>
          <w:color w:val="0D0D0D" w:themeColor="text1" w:themeTint="F2"/>
          <w:sz w:val="24"/>
          <w:szCs w:val="24"/>
        </w:rPr>
        <w:t>umbelliferone</w:t>
      </w:r>
      <w:proofErr w:type="spellEnd"/>
      <w:r w:rsidR="00C052A3" w:rsidRPr="00CE4BD3">
        <w:rPr>
          <w:rFonts w:cs="Times New Roman"/>
          <w:color w:val="0D0D0D" w:themeColor="text1" w:themeTint="F2"/>
          <w:sz w:val="24"/>
          <w:szCs w:val="24"/>
        </w:rPr>
        <w:t xml:space="preserve"> and </w:t>
      </w:r>
      <w:proofErr w:type="spellStart"/>
      <w:r w:rsidR="00C052A3" w:rsidRPr="00CE4BD3">
        <w:rPr>
          <w:rFonts w:cs="Times New Roman"/>
          <w:color w:val="0D0D0D" w:themeColor="text1" w:themeTint="F2"/>
          <w:sz w:val="24"/>
          <w:szCs w:val="24"/>
        </w:rPr>
        <w:t>isogosferol</w:t>
      </w:r>
      <w:proofErr w:type="spellEnd"/>
      <w:r w:rsidR="00C052A3" w:rsidRPr="00CE4BD3">
        <w:rPr>
          <w:rFonts w:cs="Times New Roman"/>
          <w:color w:val="0D0D0D" w:themeColor="text1" w:themeTint="F2"/>
          <w:sz w:val="24"/>
          <w:szCs w:val="24"/>
        </w:rPr>
        <w:t xml:space="preserve"> showed potent antibacterial activity on </w:t>
      </w:r>
      <w:r w:rsidR="00C052A3" w:rsidRPr="00CE4BD3">
        <w:rPr>
          <w:rFonts w:cs="Times New Roman"/>
          <w:i/>
          <w:iCs/>
          <w:color w:val="0D0D0D" w:themeColor="text1" w:themeTint="F2"/>
          <w:sz w:val="24"/>
          <w:szCs w:val="24"/>
        </w:rPr>
        <w:t>S. epidermidis</w:t>
      </w:r>
      <w:r w:rsidR="00C052A3" w:rsidRPr="00CE4BD3">
        <w:rPr>
          <w:rFonts w:cs="Times New Roman"/>
          <w:color w:val="0D0D0D" w:themeColor="text1" w:themeTint="F2"/>
          <w:sz w:val="24"/>
          <w:szCs w:val="24"/>
        </w:rPr>
        <w:t xml:space="preserve"> (IZ; 15 mm, MIC; 500 </w:t>
      </w:r>
      <w:proofErr w:type="spellStart"/>
      <w:r w:rsidR="00C052A3" w:rsidRPr="00CE4BD3">
        <w:rPr>
          <w:rFonts w:cs="Times New Roman"/>
          <w:color w:val="0D0D0D" w:themeColor="text1" w:themeTint="F2"/>
          <w:sz w:val="24"/>
          <w:szCs w:val="24"/>
        </w:rPr>
        <w:t>μg</w:t>
      </w:r>
      <w:proofErr w:type="spellEnd"/>
      <w:r w:rsidR="00C052A3" w:rsidRPr="00CE4BD3">
        <w:rPr>
          <w:rFonts w:cs="Times New Roman"/>
          <w:color w:val="0D0D0D" w:themeColor="text1" w:themeTint="F2"/>
          <w:sz w:val="24"/>
          <w:szCs w:val="24"/>
        </w:rPr>
        <w:t xml:space="preserve"> mL</w:t>
      </w:r>
      <w:r w:rsidR="00C052A3" w:rsidRPr="00CE4BD3">
        <w:rPr>
          <w:rFonts w:cs="Times New Roman"/>
          <w:color w:val="0D0D0D" w:themeColor="text1" w:themeTint="F2"/>
          <w:sz w:val="24"/>
          <w:szCs w:val="24"/>
          <w:vertAlign w:val="superscript"/>
        </w:rPr>
        <w:t>−1</w:t>
      </w:r>
      <w:r w:rsidR="00C052A3" w:rsidRPr="00CE4BD3">
        <w:rPr>
          <w:rFonts w:cs="Times New Roman"/>
          <w:color w:val="0D0D0D" w:themeColor="text1" w:themeTint="F2"/>
          <w:sz w:val="24"/>
          <w:szCs w:val="24"/>
        </w:rPr>
        <w:t xml:space="preserve">) and </w:t>
      </w:r>
      <w:r w:rsidR="00C052A3" w:rsidRPr="00CE4BD3">
        <w:rPr>
          <w:rFonts w:cs="Times New Roman"/>
          <w:i/>
          <w:iCs/>
          <w:color w:val="0D0D0D" w:themeColor="text1" w:themeTint="F2"/>
          <w:sz w:val="24"/>
          <w:szCs w:val="24"/>
        </w:rPr>
        <w:t xml:space="preserve">S. </w:t>
      </w:r>
      <w:proofErr w:type="spellStart"/>
      <w:r w:rsidR="00C052A3" w:rsidRPr="00CE4BD3">
        <w:rPr>
          <w:rFonts w:cs="Times New Roman"/>
          <w:i/>
          <w:iCs/>
          <w:color w:val="0D0D0D" w:themeColor="text1" w:themeTint="F2"/>
          <w:sz w:val="24"/>
          <w:szCs w:val="24"/>
        </w:rPr>
        <w:t>dysenteriae</w:t>
      </w:r>
      <w:proofErr w:type="spellEnd"/>
      <w:r w:rsidR="00C052A3" w:rsidRPr="00CE4BD3">
        <w:rPr>
          <w:rFonts w:cs="Times New Roman"/>
          <w:color w:val="0D0D0D" w:themeColor="text1" w:themeTint="F2"/>
          <w:sz w:val="24"/>
          <w:szCs w:val="24"/>
        </w:rPr>
        <w:t xml:space="preserve"> (IZ; 16 mm, MIC; 500 </w:t>
      </w:r>
      <w:proofErr w:type="spellStart"/>
      <w:r w:rsidR="00C052A3" w:rsidRPr="00CE4BD3">
        <w:rPr>
          <w:rFonts w:cs="Times New Roman"/>
          <w:color w:val="0D0D0D" w:themeColor="text1" w:themeTint="F2"/>
          <w:sz w:val="24"/>
          <w:szCs w:val="24"/>
        </w:rPr>
        <w:t>μg</w:t>
      </w:r>
      <w:proofErr w:type="spellEnd"/>
      <w:r w:rsidR="00C052A3" w:rsidRPr="00CE4BD3">
        <w:rPr>
          <w:rFonts w:cs="Times New Roman"/>
          <w:color w:val="0D0D0D" w:themeColor="text1" w:themeTint="F2"/>
          <w:sz w:val="24"/>
          <w:szCs w:val="24"/>
        </w:rPr>
        <w:t xml:space="preserve"> mL</w:t>
      </w:r>
      <w:r w:rsidR="00C052A3" w:rsidRPr="00CE4BD3">
        <w:rPr>
          <w:rFonts w:cs="Times New Roman"/>
          <w:color w:val="0D0D0D" w:themeColor="text1" w:themeTint="F2"/>
          <w:sz w:val="24"/>
          <w:szCs w:val="24"/>
          <w:vertAlign w:val="superscript"/>
        </w:rPr>
        <w:t>−1</w:t>
      </w:r>
      <w:r w:rsidR="00C052A3" w:rsidRPr="00CE4BD3">
        <w:rPr>
          <w:rFonts w:cs="Times New Roman"/>
          <w:color w:val="0D0D0D" w:themeColor="text1" w:themeTint="F2"/>
          <w:sz w:val="24"/>
          <w:szCs w:val="24"/>
        </w:rPr>
        <w:t xml:space="preserve">), respectively. Antioxidant activity of methanol and chloroform fractions of leaves was investigated through 1,1-diphenyl-2-picrylhydrazyl (DPPH) free radical scavenging and ferric reducing antioxidant power (FRAP) tests. The results showed mild antioxidant effect in DPPH test for methanol (IC50: 81.1) and chloroform (IC50: 125.2) extracts and weak antioxidant activity of methanol (67.1 ± 2.9 </w:t>
      </w:r>
      <w:proofErr w:type="spellStart"/>
      <w:r w:rsidR="00C052A3" w:rsidRPr="00CE4BD3">
        <w:rPr>
          <w:rFonts w:cs="Times New Roman"/>
          <w:color w:val="0D0D0D" w:themeColor="text1" w:themeTint="F2"/>
          <w:sz w:val="24"/>
          <w:szCs w:val="24"/>
        </w:rPr>
        <w:t>mmol</w:t>
      </w:r>
      <w:proofErr w:type="spellEnd"/>
      <w:r w:rsidR="00C052A3" w:rsidRPr="00CE4BD3">
        <w:rPr>
          <w:rFonts w:cs="Times New Roman"/>
          <w:color w:val="0D0D0D" w:themeColor="text1" w:themeTint="F2"/>
          <w:sz w:val="24"/>
          <w:szCs w:val="24"/>
        </w:rPr>
        <w:t xml:space="preserve"> FSE/100 g) and chloroform (77.4 ± 4.1 </w:t>
      </w:r>
      <w:proofErr w:type="spellStart"/>
      <w:r w:rsidR="00C052A3" w:rsidRPr="00CE4BD3">
        <w:rPr>
          <w:rFonts w:cs="Times New Roman"/>
          <w:color w:val="0D0D0D" w:themeColor="text1" w:themeTint="F2"/>
          <w:sz w:val="24"/>
          <w:szCs w:val="24"/>
        </w:rPr>
        <w:t>mmol</w:t>
      </w:r>
      <w:proofErr w:type="spellEnd"/>
      <w:r w:rsidR="00C052A3" w:rsidRPr="00CE4BD3">
        <w:rPr>
          <w:rFonts w:cs="Times New Roman"/>
          <w:color w:val="0D0D0D" w:themeColor="text1" w:themeTint="F2"/>
          <w:sz w:val="24"/>
          <w:szCs w:val="24"/>
        </w:rPr>
        <w:t xml:space="preserve"> FSE/100 g) based on FRAP test compared with BHT (267.2 ± 4.2 </w:t>
      </w:r>
      <w:proofErr w:type="spellStart"/>
      <w:r w:rsidR="00C052A3" w:rsidRPr="00CE4BD3">
        <w:rPr>
          <w:rFonts w:cs="Times New Roman"/>
          <w:color w:val="0D0D0D" w:themeColor="text1" w:themeTint="F2"/>
          <w:sz w:val="24"/>
          <w:szCs w:val="24"/>
        </w:rPr>
        <w:t>mmol</w:t>
      </w:r>
      <w:proofErr w:type="spellEnd"/>
      <w:r w:rsidR="00C052A3" w:rsidRPr="00CE4BD3">
        <w:rPr>
          <w:rFonts w:cs="Times New Roman"/>
          <w:color w:val="0D0D0D" w:themeColor="text1" w:themeTint="F2"/>
          <w:sz w:val="24"/>
          <w:szCs w:val="24"/>
        </w:rPr>
        <w:t xml:space="preserve"> FSE/100 g).</w:t>
      </w:r>
    </w:p>
    <w:p w:rsidR="00C052A3" w:rsidRDefault="00C052A3" w:rsidP="00C052A3"/>
    <w:p w:rsidR="00C052A3" w:rsidRDefault="00C052A3" w:rsidP="00C052A3">
      <w:pPr>
        <w:spacing w:after="0" w:line="360" w:lineRule="auto"/>
        <w:jc w:val="both"/>
        <w:rPr>
          <w:rFonts w:cs="Times New Roman"/>
          <w:color w:val="0D0D0D" w:themeColor="text1" w:themeTint="F2"/>
          <w:sz w:val="24"/>
          <w:szCs w:val="24"/>
        </w:rPr>
      </w:pPr>
      <w:r w:rsidRPr="00F430B1">
        <w:rPr>
          <w:rFonts w:cs="Times New Roman"/>
          <w:b/>
          <w:bCs/>
          <w:color w:val="0D0D0D" w:themeColor="text1" w:themeTint="F2"/>
          <w:sz w:val="24"/>
          <w:szCs w:val="24"/>
        </w:rPr>
        <w:t>Keywords:</w:t>
      </w:r>
      <w:r w:rsidRPr="00BA4CC2">
        <w:rPr>
          <w:rFonts w:cs="Times New Roman"/>
          <w:b/>
          <w:bCs/>
          <w:color w:val="0D0D0D" w:themeColor="text1" w:themeTint="F2"/>
          <w:sz w:val="28"/>
          <w:szCs w:val="28"/>
          <w:lang w:val="en-CA"/>
        </w:rPr>
        <w:t xml:space="preserve"> </w:t>
      </w:r>
      <w:r w:rsidRPr="00BA4CC2">
        <w:rPr>
          <w:rFonts w:cs="Times New Roman"/>
          <w:i/>
          <w:iCs/>
          <w:color w:val="0D0D0D" w:themeColor="text1" w:themeTint="F2"/>
          <w:sz w:val="24"/>
          <w:szCs w:val="24"/>
        </w:rPr>
        <w:t xml:space="preserve">Ferulago </w:t>
      </w:r>
      <w:proofErr w:type="spellStart"/>
      <w:r w:rsidRPr="00BA4CC2">
        <w:rPr>
          <w:rFonts w:cs="Times New Roman"/>
          <w:i/>
          <w:iCs/>
          <w:color w:val="0D0D0D" w:themeColor="text1" w:themeTint="F2"/>
          <w:sz w:val="24"/>
          <w:szCs w:val="24"/>
        </w:rPr>
        <w:t>trifida</w:t>
      </w:r>
      <w:proofErr w:type="spellEnd"/>
      <w:r w:rsidRPr="00BA4CC2">
        <w:rPr>
          <w:rFonts w:cs="Times New Roman"/>
          <w:color w:val="0D0D0D" w:themeColor="text1" w:themeTint="F2"/>
          <w:sz w:val="24"/>
          <w:szCs w:val="24"/>
        </w:rPr>
        <w:t xml:space="preserve"> </w:t>
      </w:r>
      <w:proofErr w:type="spellStart"/>
      <w:proofErr w:type="gramStart"/>
      <w:r w:rsidRPr="00BA4CC2">
        <w:rPr>
          <w:rFonts w:cs="Times New Roman"/>
          <w:color w:val="0D0D0D" w:themeColor="text1" w:themeTint="F2"/>
          <w:sz w:val="24"/>
          <w:szCs w:val="24"/>
        </w:rPr>
        <w:t>Boiss</w:t>
      </w:r>
      <w:proofErr w:type="spellEnd"/>
      <w:r w:rsidRPr="00BA4CC2">
        <w:rPr>
          <w:rFonts w:cs="Times New Roman"/>
          <w:color w:val="0D0D0D" w:themeColor="text1" w:themeTint="F2"/>
          <w:sz w:val="24"/>
          <w:szCs w:val="24"/>
        </w:rPr>
        <w:t>.;</w:t>
      </w:r>
      <w:proofErr w:type="gramEnd"/>
      <w:r w:rsidRPr="00BA4CC2">
        <w:rPr>
          <w:rFonts w:cs="Times New Roman"/>
          <w:color w:val="0D0D0D" w:themeColor="text1" w:themeTint="F2"/>
          <w:sz w:val="24"/>
          <w:szCs w:val="24"/>
        </w:rPr>
        <w:t xml:space="preserve"> </w:t>
      </w:r>
      <w:r>
        <w:rPr>
          <w:rFonts w:cs="Times New Roman"/>
          <w:color w:val="0D0D0D" w:themeColor="text1" w:themeTint="F2"/>
          <w:sz w:val="24"/>
          <w:szCs w:val="24"/>
        </w:rPr>
        <w:t>Apiaceae; coumarin</w:t>
      </w:r>
      <w:r w:rsidRPr="00BA4CC2">
        <w:rPr>
          <w:rFonts w:cs="Times New Roman"/>
          <w:color w:val="0D0D0D" w:themeColor="text1" w:themeTint="F2"/>
          <w:sz w:val="24"/>
          <w:szCs w:val="24"/>
        </w:rPr>
        <w:t xml:space="preserve">; </w:t>
      </w:r>
      <w:r>
        <w:rPr>
          <w:rFonts w:cs="Times New Roman"/>
          <w:color w:val="0D0D0D" w:themeColor="text1" w:themeTint="F2"/>
          <w:sz w:val="24"/>
          <w:szCs w:val="24"/>
        </w:rPr>
        <w:t>flavonoid;</w:t>
      </w:r>
      <w:r w:rsidRPr="0057063A">
        <w:rPr>
          <w:rFonts w:cs="Times New Roman"/>
          <w:color w:val="0D0D0D" w:themeColor="text1" w:themeTint="F2"/>
          <w:sz w:val="24"/>
          <w:szCs w:val="24"/>
        </w:rPr>
        <w:t xml:space="preserve"> </w:t>
      </w:r>
      <w:r w:rsidRPr="00BA4CC2">
        <w:rPr>
          <w:rFonts w:cs="Times New Roman"/>
          <w:color w:val="0D0D0D" w:themeColor="text1" w:themeTint="F2"/>
          <w:sz w:val="24"/>
          <w:szCs w:val="24"/>
        </w:rPr>
        <w:t>antioxidant; anti</w:t>
      </w:r>
      <w:r>
        <w:rPr>
          <w:rFonts w:cs="Times New Roman"/>
          <w:color w:val="0D0D0D" w:themeColor="text1" w:themeTint="F2"/>
          <w:sz w:val="24"/>
          <w:szCs w:val="24"/>
        </w:rPr>
        <w:t>bacterial</w:t>
      </w:r>
    </w:p>
    <w:p w:rsidR="004D5D64" w:rsidRDefault="004D5D64"/>
    <w:p w:rsidR="00C052A3" w:rsidRPr="00BB4E63" w:rsidRDefault="00C052A3" w:rsidP="00C052A3">
      <w:pPr>
        <w:autoSpaceDE w:val="0"/>
        <w:autoSpaceDN w:val="0"/>
        <w:adjustRightInd w:val="0"/>
        <w:spacing w:after="0" w:line="480" w:lineRule="auto"/>
        <w:jc w:val="both"/>
        <w:rPr>
          <w:rFonts w:eastAsiaTheme="minorHAnsi" w:cs="Times New Roman"/>
          <w:b/>
          <w:bCs/>
          <w:sz w:val="24"/>
          <w:szCs w:val="24"/>
        </w:rPr>
      </w:pPr>
      <w:r w:rsidRPr="00BB4E63">
        <w:rPr>
          <w:rFonts w:eastAsiaTheme="minorHAnsi" w:cs="Times New Roman"/>
          <w:b/>
          <w:bCs/>
          <w:sz w:val="24"/>
          <w:szCs w:val="24"/>
        </w:rPr>
        <w:t xml:space="preserve">1. Introduction </w:t>
      </w:r>
    </w:p>
    <w:p w:rsidR="00C052A3" w:rsidRDefault="00C052A3" w:rsidP="0059584D">
      <w:pPr>
        <w:autoSpaceDE w:val="0"/>
        <w:autoSpaceDN w:val="0"/>
        <w:adjustRightInd w:val="0"/>
        <w:spacing w:after="0" w:line="360" w:lineRule="auto"/>
        <w:jc w:val="both"/>
        <w:rPr>
          <w:rFonts w:asciiTheme="majorBidi" w:eastAsia="MinionPro-Regular" w:hAnsiTheme="majorBidi" w:cstheme="majorBidi"/>
          <w:i/>
          <w:iCs/>
          <w:sz w:val="24"/>
          <w:szCs w:val="24"/>
        </w:rPr>
      </w:pPr>
      <w:r w:rsidRPr="00F96D65">
        <w:rPr>
          <w:rFonts w:asciiTheme="majorBidi" w:eastAsiaTheme="minorHAnsi" w:hAnsiTheme="majorBidi" w:cstheme="majorBidi"/>
          <w:sz w:val="24"/>
          <w:szCs w:val="24"/>
        </w:rPr>
        <w:t>Apiaceae (</w:t>
      </w:r>
      <w:proofErr w:type="spellStart"/>
      <w:r w:rsidRPr="00F96D65">
        <w:rPr>
          <w:rFonts w:asciiTheme="majorBidi" w:eastAsiaTheme="minorHAnsi" w:hAnsiTheme="majorBidi" w:cstheme="majorBidi"/>
          <w:sz w:val="24"/>
          <w:szCs w:val="24"/>
        </w:rPr>
        <w:t>Umbelliferae</w:t>
      </w:r>
      <w:proofErr w:type="spellEnd"/>
      <w:r w:rsidRPr="00F96D65">
        <w:rPr>
          <w:rFonts w:asciiTheme="majorBidi" w:eastAsiaTheme="minorHAnsi" w:hAnsiTheme="majorBidi" w:cstheme="majorBidi"/>
          <w:sz w:val="24"/>
          <w:szCs w:val="24"/>
        </w:rPr>
        <w:t>) family comprises 300 genera and 2500-3000 species distributed in most parts of the world</w:t>
      </w:r>
      <w:r>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fldChar w:fldCharType="begin"/>
      </w:r>
      <w:r>
        <w:rPr>
          <w:rFonts w:asciiTheme="majorBidi" w:eastAsiaTheme="minorHAnsi" w:hAnsiTheme="majorBidi" w:cstheme="majorBidi"/>
          <w:sz w:val="24"/>
          <w:szCs w:val="24"/>
        </w:rPr>
        <w:instrText xml:space="preserve"> ADDIN EN.CITE &lt;EndNote&gt;&lt;Cite&gt;&lt;Author&gt;Heywood&lt;/Author&gt;&lt;Year&gt;1978&lt;/Year&gt;&lt;RecNum&gt;223&lt;/RecNum&gt;&lt;DisplayText&gt;(Heywood et al. 1978)&lt;/DisplayText&gt;&lt;record&gt;&lt;rec-number&gt;223&lt;/rec-number&gt;&lt;foreign-keys&gt;&lt;key app="EN" db-id="9sf2552rgdevs5efefmpev9r0pss0fp5sd05" timestamp="1621187702"&gt;223&lt;/key&gt;&lt;/foreign-keys&gt;&lt;ref-type name="Book"&gt;6&lt;/ref-type&gt;&lt;contributors&gt;&lt;authors&gt;&lt;author&gt;Heywood, Vernon Hilton&lt;/author&gt;&lt;author&gt;Moore, DM&lt;/author&gt;&lt;author&gt;Richardson, IBK&lt;/author&gt;&lt;author&gt;Stearn, William T&lt;/author&gt;&lt;/authors&gt;&lt;/contributors&gt;&lt;titles&gt;&lt;title&gt;Flowering plants of the world&lt;/title&gt;&lt;/titles&gt;&lt;volume&gt;336&lt;/volume&gt;&lt;dates&gt;&lt;year&gt;1978&lt;/year&gt;&lt;/dates&gt;&lt;publisher&gt;Oxford university press Oxford&lt;/publisher&gt;&lt;urls&gt;&lt;/urls&gt;&lt;/record&gt;&lt;/Cite&gt;&lt;/EndNote&gt;</w:instrText>
      </w:r>
      <w:r>
        <w:rPr>
          <w:rFonts w:asciiTheme="majorBidi" w:eastAsiaTheme="minorHAnsi" w:hAnsiTheme="majorBidi" w:cstheme="majorBidi"/>
          <w:sz w:val="24"/>
          <w:szCs w:val="24"/>
        </w:rPr>
        <w:fldChar w:fldCharType="separate"/>
      </w:r>
      <w:r>
        <w:rPr>
          <w:rFonts w:asciiTheme="majorBidi" w:eastAsiaTheme="minorHAnsi" w:hAnsiTheme="majorBidi" w:cstheme="majorBidi"/>
          <w:noProof/>
          <w:sz w:val="24"/>
          <w:szCs w:val="24"/>
        </w:rPr>
        <w:t xml:space="preserve">(Heywood et al. </w:t>
      </w:r>
      <w:r w:rsidRPr="004D5D64">
        <w:rPr>
          <w:rFonts w:asciiTheme="majorBidi" w:eastAsiaTheme="minorHAnsi" w:hAnsiTheme="majorBidi" w:cstheme="majorBidi"/>
          <w:noProof/>
          <w:color w:val="00B0F0"/>
          <w:sz w:val="24"/>
          <w:szCs w:val="24"/>
        </w:rPr>
        <w:t>1978</w:t>
      </w:r>
      <w:r>
        <w:rPr>
          <w:rFonts w:asciiTheme="majorBidi" w:eastAsiaTheme="minorHAnsi" w:hAnsiTheme="majorBidi" w:cstheme="majorBidi"/>
          <w:noProof/>
          <w:sz w:val="24"/>
          <w:szCs w:val="24"/>
        </w:rPr>
        <w:t>)</w:t>
      </w:r>
      <w:r>
        <w:rPr>
          <w:rFonts w:asciiTheme="majorBidi" w:eastAsiaTheme="minorHAnsi" w:hAnsiTheme="majorBidi" w:cstheme="majorBidi"/>
          <w:sz w:val="24"/>
          <w:szCs w:val="24"/>
        </w:rPr>
        <w:fldChar w:fldCharType="end"/>
      </w:r>
      <w:r w:rsidRPr="00F96D65">
        <w:rPr>
          <w:rFonts w:asciiTheme="majorBidi" w:eastAsiaTheme="minorHAnsi" w:hAnsiTheme="majorBidi" w:cstheme="majorBidi"/>
          <w:sz w:val="24"/>
          <w:szCs w:val="24"/>
        </w:rPr>
        <w:t xml:space="preserve">. </w:t>
      </w:r>
      <w:r w:rsidRPr="00F96D65">
        <w:rPr>
          <w:rFonts w:asciiTheme="majorBidi" w:eastAsia="MinionPro-Regular" w:hAnsiTheme="majorBidi" w:cstheme="majorBidi"/>
          <w:color w:val="000000"/>
          <w:sz w:val="24"/>
          <w:szCs w:val="24"/>
        </w:rPr>
        <w:t xml:space="preserve">The genus </w:t>
      </w:r>
      <w:r w:rsidRPr="00F96D65">
        <w:rPr>
          <w:rFonts w:asciiTheme="majorBidi" w:eastAsia="MinionPro-Regular" w:hAnsiTheme="majorBidi" w:cstheme="majorBidi"/>
          <w:i/>
          <w:iCs/>
          <w:color w:val="000000"/>
          <w:sz w:val="24"/>
          <w:szCs w:val="24"/>
        </w:rPr>
        <w:t xml:space="preserve">Ferulago </w:t>
      </w:r>
      <w:r w:rsidRPr="00F96D65">
        <w:rPr>
          <w:rFonts w:asciiTheme="majorBidi" w:eastAsia="MinionPro-Regular" w:hAnsiTheme="majorBidi" w:cstheme="majorBidi"/>
          <w:color w:val="000000"/>
          <w:sz w:val="24"/>
          <w:szCs w:val="24"/>
        </w:rPr>
        <w:t xml:space="preserve">W. D. Koch from Apiaceae family consists of forty-six species distributed in Europe, Africa and Asia </w:t>
      </w:r>
      <w:r>
        <w:rPr>
          <w:rFonts w:asciiTheme="majorBidi" w:eastAsia="MinionPro-Regular" w:hAnsiTheme="majorBidi" w:cstheme="majorBidi"/>
          <w:color w:val="000000"/>
          <w:sz w:val="24"/>
          <w:szCs w:val="24"/>
        </w:rPr>
        <w:fldChar w:fldCharType="begin"/>
      </w:r>
      <w:r>
        <w:rPr>
          <w:rFonts w:asciiTheme="majorBidi" w:eastAsia="MinionPro-Regular" w:hAnsiTheme="majorBidi" w:cstheme="majorBidi"/>
          <w:color w:val="000000"/>
          <w:sz w:val="24"/>
          <w:szCs w:val="24"/>
        </w:rPr>
        <w:instrText xml:space="preserve"> ADDIN EN.CITE &lt;EndNote&gt;&lt;Cite&gt;&lt;Author&gt;Akalin&lt;/Author&gt;&lt;Year&gt;2002&lt;/Year&gt;&lt;RecNum&gt;224&lt;/RecNum&gt;&lt;DisplayText&gt;(Akalin et al. 2002; Badalamenti et al. 2021)&lt;/DisplayText&gt;&lt;record&gt;&lt;rec-number&gt;224&lt;/rec-number&gt;&lt;foreign-keys&gt;&lt;key app="EN" db-id="9sf2552rgdevs5efefmpev9r0pss0fp5sd05" timestamp="1621188203"&gt;224&lt;/key&gt;&lt;/foreign-keys&gt;&lt;ref-type name="Book Section"&gt;5&lt;/ref-type&gt;&lt;contributors&gt;&lt;authors&gt;&lt;author&gt;Akalin, Emine&lt;/author&gt;&lt;author&gt;Demirci, Betül&lt;/author&gt;&lt;author&gt;can Başer, K Hüsnü&lt;/author&gt;&lt;/authors&gt;&lt;/contributors&gt;&lt;titles&gt;&lt;title&gt;A chemotaxonomic study on the genus Ferulago, Sect. Humiles (Umbelliferae)&lt;/title&gt;&lt;secondary-title&gt;Biodiversity&lt;/secondary-title&gt;&lt;/titles&gt;&lt;pages&gt;309-313&lt;/pages&gt;&lt;dates&gt;&lt;year&gt;2002&lt;/year&gt;&lt;/dates&gt;&lt;publisher&gt;Springer&lt;/publisher&gt;&lt;urls&gt;&lt;/urls&gt;&lt;/record&gt;&lt;/Cite&gt;&lt;Cite&gt;&lt;Author&gt;Badalamenti&lt;/Author&gt;&lt;Year&gt;2021&lt;/Year&gt;&lt;RecNum&gt;241&lt;/RecNum&gt;&lt;record&gt;&lt;rec-number&gt;241&lt;/rec-number&gt;&lt;foreign-keys&gt;&lt;key app="EN" db-id="9sf2552rgdevs5efefmpev9r0pss0fp5sd05" timestamp="1622976309"&gt;241&lt;/key&gt;&lt;/foreign-keys&gt;&lt;ref-type name="Journal Article"&gt;17&lt;/ref-type&gt;&lt;contributors&gt;&lt;authors&gt;&lt;author&gt;Badalamenti, Natale&lt;/author&gt;&lt;author&gt;Ilardi, Vincenzo&lt;/author&gt;&lt;author&gt;Rosselli, Sergio&lt;/author&gt;&lt;author&gt;Bruno, Maurizio&lt;/author&gt;&lt;/authors&gt;&lt;/contributors&gt;&lt;titles&gt;&lt;title&gt;The ethnobotany, phytochemistry and biological properties of genus Ferulago–A review&lt;/title&gt;&lt;secondary-title&gt;Journal of Ethnopharmacology&lt;/secondary-title&gt;&lt;/titles&gt;&lt;periodical&gt;&lt;full-title&gt;Journal of ethnopharmacology&lt;/full-title&gt;&lt;/periodical&gt;&lt;pages&gt;114050&lt;/pages&gt;&lt;dates&gt;&lt;year&gt;2021&lt;/year&gt;&lt;/dates&gt;&lt;isbn&gt;0378-8741&lt;/isbn&gt;&lt;urls&gt;&lt;/urls&gt;&lt;/record&gt;&lt;/Cite&gt;&lt;/EndNote&gt;</w:instrText>
      </w:r>
      <w:r>
        <w:rPr>
          <w:rFonts w:asciiTheme="majorBidi" w:eastAsia="MinionPro-Regular" w:hAnsiTheme="majorBidi" w:cstheme="majorBidi"/>
          <w:color w:val="000000"/>
          <w:sz w:val="24"/>
          <w:szCs w:val="24"/>
        </w:rPr>
        <w:fldChar w:fldCharType="separate"/>
      </w:r>
      <w:r>
        <w:rPr>
          <w:rFonts w:asciiTheme="majorBidi" w:eastAsia="MinionPro-Regular" w:hAnsiTheme="majorBidi" w:cstheme="majorBidi"/>
          <w:noProof/>
          <w:color w:val="000000"/>
          <w:sz w:val="24"/>
          <w:szCs w:val="24"/>
        </w:rPr>
        <w:t xml:space="preserve">(Akalin et al. </w:t>
      </w:r>
      <w:r w:rsidRPr="0059584D">
        <w:rPr>
          <w:rFonts w:asciiTheme="majorBidi" w:eastAsia="MinionPro-Regular" w:hAnsiTheme="majorBidi" w:cstheme="majorBidi"/>
          <w:noProof/>
          <w:color w:val="00B0F0"/>
          <w:sz w:val="24"/>
          <w:szCs w:val="24"/>
        </w:rPr>
        <w:t>2002</w:t>
      </w:r>
      <w:r>
        <w:rPr>
          <w:rFonts w:asciiTheme="majorBidi" w:eastAsia="MinionPro-Regular" w:hAnsiTheme="majorBidi" w:cstheme="majorBidi"/>
          <w:noProof/>
          <w:color w:val="000000"/>
          <w:sz w:val="24"/>
          <w:szCs w:val="24"/>
        </w:rPr>
        <w:t xml:space="preserve">; Badalamenti et al. </w:t>
      </w:r>
      <w:r w:rsidRPr="0059584D">
        <w:rPr>
          <w:rFonts w:asciiTheme="majorBidi" w:eastAsia="MinionPro-Regular" w:hAnsiTheme="majorBidi" w:cstheme="majorBidi"/>
          <w:noProof/>
          <w:color w:val="00B0F0"/>
          <w:sz w:val="24"/>
          <w:szCs w:val="24"/>
        </w:rPr>
        <w:t>2021</w:t>
      </w:r>
      <w:r>
        <w:rPr>
          <w:rFonts w:asciiTheme="majorBidi" w:eastAsia="MinionPro-Regular" w:hAnsiTheme="majorBidi" w:cstheme="majorBidi"/>
          <w:noProof/>
          <w:color w:val="000000"/>
          <w:sz w:val="24"/>
          <w:szCs w:val="24"/>
        </w:rPr>
        <w:t>)</w:t>
      </w:r>
      <w:r>
        <w:rPr>
          <w:rFonts w:asciiTheme="majorBidi" w:eastAsia="MinionPro-Regular" w:hAnsiTheme="majorBidi" w:cstheme="majorBidi"/>
          <w:color w:val="000000"/>
          <w:sz w:val="24"/>
          <w:szCs w:val="24"/>
        </w:rPr>
        <w:fldChar w:fldCharType="end"/>
      </w:r>
      <w:r w:rsidRPr="00F96D65">
        <w:rPr>
          <w:rFonts w:asciiTheme="majorBidi" w:eastAsiaTheme="minorHAnsi" w:hAnsiTheme="majorBidi" w:cstheme="majorBidi"/>
          <w:sz w:val="24"/>
          <w:szCs w:val="24"/>
        </w:rPr>
        <w:t>.</w:t>
      </w:r>
      <w:r w:rsidRPr="00F96D65">
        <w:rPr>
          <w:rFonts w:asciiTheme="majorBidi" w:eastAsiaTheme="minorHAnsi" w:hAnsiTheme="majorBidi" w:cstheme="majorBidi"/>
          <w:color w:val="000000"/>
          <w:sz w:val="24"/>
          <w:szCs w:val="24"/>
        </w:rPr>
        <w:t xml:space="preserve"> Nine </w:t>
      </w:r>
      <w:r w:rsidRPr="003A4549">
        <w:rPr>
          <w:rFonts w:asciiTheme="majorBidi" w:eastAsiaTheme="minorHAnsi" w:hAnsiTheme="majorBidi" w:cstheme="majorBidi"/>
          <w:i/>
          <w:iCs/>
          <w:color w:val="000000"/>
          <w:sz w:val="24"/>
          <w:szCs w:val="24"/>
        </w:rPr>
        <w:t>Ferulago</w:t>
      </w:r>
      <w:r w:rsidRPr="00F96D65">
        <w:rPr>
          <w:rFonts w:asciiTheme="majorBidi" w:eastAsiaTheme="minorHAnsi" w:hAnsiTheme="majorBidi" w:cstheme="majorBidi"/>
          <w:color w:val="000000"/>
          <w:sz w:val="24"/>
          <w:szCs w:val="24"/>
        </w:rPr>
        <w:t xml:space="preserve"> species are represented in Iran and </w:t>
      </w:r>
      <w:r w:rsidRPr="00F96D65">
        <w:rPr>
          <w:rFonts w:asciiTheme="majorBidi" w:eastAsiaTheme="minorHAnsi" w:hAnsiTheme="majorBidi" w:cstheme="majorBidi"/>
          <w:i/>
          <w:iCs/>
          <w:color w:val="000000"/>
          <w:sz w:val="24"/>
          <w:szCs w:val="24"/>
        </w:rPr>
        <w:t xml:space="preserve">Ferulago </w:t>
      </w:r>
      <w:proofErr w:type="spellStart"/>
      <w:r w:rsidRPr="00F96D65">
        <w:rPr>
          <w:rFonts w:asciiTheme="majorBidi" w:eastAsiaTheme="minorHAnsi" w:hAnsiTheme="majorBidi" w:cstheme="majorBidi"/>
          <w:i/>
          <w:iCs/>
          <w:color w:val="000000"/>
          <w:sz w:val="24"/>
          <w:szCs w:val="24"/>
        </w:rPr>
        <w:t>trifida</w:t>
      </w:r>
      <w:proofErr w:type="spellEnd"/>
      <w:r w:rsidRPr="00F96D65">
        <w:rPr>
          <w:rFonts w:asciiTheme="majorBidi" w:eastAsiaTheme="minorHAnsi" w:hAnsiTheme="majorBidi" w:cstheme="majorBidi"/>
          <w:color w:val="000000"/>
          <w:sz w:val="24"/>
          <w:szCs w:val="24"/>
        </w:rPr>
        <w:t xml:space="preserve"> </w:t>
      </w:r>
      <w:proofErr w:type="spellStart"/>
      <w:r w:rsidRPr="00F96D65">
        <w:rPr>
          <w:rFonts w:asciiTheme="majorBidi" w:eastAsia="MyriadPro-Regular" w:hAnsiTheme="majorBidi" w:cstheme="majorBidi"/>
          <w:color w:val="000000"/>
          <w:sz w:val="24"/>
          <w:szCs w:val="24"/>
        </w:rPr>
        <w:t>Boiss</w:t>
      </w:r>
      <w:proofErr w:type="spellEnd"/>
      <w:r w:rsidRPr="00F96D65">
        <w:rPr>
          <w:rFonts w:asciiTheme="majorBidi" w:eastAsia="MyriadPro-Regular" w:hAnsiTheme="majorBidi" w:cstheme="majorBidi"/>
          <w:color w:val="000000"/>
          <w:sz w:val="24"/>
          <w:szCs w:val="24"/>
        </w:rPr>
        <w:t xml:space="preserve">. </w:t>
      </w:r>
      <w:proofErr w:type="gramStart"/>
      <w:r w:rsidRPr="00F96D65">
        <w:rPr>
          <w:rFonts w:asciiTheme="majorBidi" w:eastAsia="MyriadPro-Regular" w:hAnsiTheme="majorBidi" w:cstheme="majorBidi"/>
          <w:color w:val="000000"/>
          <w:sz w:val="24"/>
          <w:szCs w:val="24"/>
        </w:rPr>
        <w:t>is</w:t>
      </w:r>
      <w:proofErr w:type="gramEnd"/>
      <w:r w:rsidRPr="00F96D65">
        <w:rPr>
          <w:rFonts w:asciiTheme="majorBidi" w:eastAsia="MyriadPro-Regular" w:hAnsiTheme="majorBidi" w:cstheme="majorBidi"/>
          <w:color w:val="000000"/>
          <w:sz w:val="24"/>
          <w:szCs w:val="24"/>
        </w:rPr>
        <w:t xml:space="preserve"> one of them. </w:t>
      </w:r>
      <w:r w:rsidRPr="00F96D65">
        <w:rPr>
          <w:rFonts w:asciiTheme="majorBidi" w:eastAsia="MinionPro-Regular" w:hAnsiTheme="majorBidi" w:cstheme="majorBidi"/>
          <w:sz w:val="24"/>
          <w:szCs w:val="24"/>
        </w:rPr>
        <w:t>This species is a perennial plant with up to 1.5 m in height which grows as an endemic plant in northwest of Iran</w:t>
      </w:r>
      <w:r w:rsidRPr="00F96D65">
        <w:rPr>
          <w:rFonts w:asciiTheme="majorBidi" w:eastAsia="MyriadPro-Regular" w:hAnsiTheme="majorBidi" w:cstheme="majorBidi"/>
          <w:color w:val="000000"/>
          <w:sz w:val="24"/>
          <w:szCs w:val="24"/>
        </w:rPr>
        <w:t xml:space="preserve"> </w:t>
      </w:r>
      <w:r>
        <w:rPr>
          <w:rFonts w:asciiTheme="majorBidi" w:eastAsia="MyriadPro-Regular" w:hAnsiTheme="majorBidi" w:cstheme="majorBidi"/>
          <w:color w:val="000000"/>
          <w:sz w:val="24"/>
          <w:szCs w:val="24"/>
        </w:rPr>
        <w:fldChar w:fldCharType="begin"/>
      </w:r>
      <w:r>
        <w:rPr>
          <w:rFonts w:asciiTheme="majorBidi" w:eastAsia="MyriadPro-Regular" w:hAnsiTheme="majorBidi" w:cstheme="majorBidi"/>
          <w:color w:val="000000"/>
          <w:sz w:val="24"/>
          <w:szCs w:val="24"/>
        </w:rPr>
        <w:instrText xml:space="preserve"> ADDIN EN.CITE &lt;EndNote&gt;&lt;Cite&gt;&lt;Author&gt;mozaffarian&lt;/Author&gt;&lt;Year&gt;2007&lt;/Year&gt;&lt;RecNum&gt;240&lt;/RecNum&gt;&lt;DisplayText&gt;(mozaffarian 2007)&lt;/DisplayText&gt;&lt;record&gt;&lt;rec-number&gt;240&lt;/rec-number&gt;&lt;foreign-keys&gt;&lt;key app="EN" db-id="9sf2552rgdevs5efefmpev9r0pss0fp5sd05" timestamp="1621189674"&gt;240&lt;/key&gt;&lt;/foreign-keys&gt;&lt;ref-type name="Book"&gt;6&lt;/ref-type&gt;&lt;contributors&gt;&lt;authors&gt;&lt;author&gt;mozaffarian, valiollah&lt;/author&gt;&lt;/authors&gt;&lt;secondary-authors&gt;&lt;author&gt;54&lt;/author&gt;&lt;/secondary-authors&gt;&lt;/contributors&gt;&lt;titles&gt;&lt;title&gt;Flora of Iran&lt;/title&gt;&lt;secondary-title&gt;Umbelliferae&lt;/secondary-title&gt;&lt;/titles&gt;&lt;dates&gt;&lt;year&gt;2007&lt;/year&gt;&lt;/dates&gt;&lt;pub-location&gt;Tehran&lt;/pub-location&gt;&lt;publisher&gt;Publication of Research Institute of Forests and Rangelands&lt;/publisher&gt;&lt;urls&gt;&lt;/urls&gt;&lt;/record&gt;&lt;/Cite&gt;&lt;/EndNote&gt;</w:instrText>
      </w:r>
      <w:r>
        <w:rPr>
          <w:rFonts w:asciiTheme="majorBidi" w:eastAsia="MyriadPro-Regular" w:hAnsiTheme="majorBidi" w:cstheme="majorBidi"/>
          <w:color w:val="000000"/>
          <w:sz w:val="24"/>
          <w:szCs w:val="24"/>
        </w:rPr>
        <w:fldChar w:fldCharType="separate"/>
      </w:r>
      <w:r>
        <w:rPr>
          <w:rFonts w:asciiTheme="majorBidi" w:eastAsia="MyriadPro-Regular" w:hAnsiTheme="majorBidi" w:cstheme="majorBidi"/>
          <w:noProof/>
          <w:color w:val="000000"/>
          <w:sz w:val="24"/>
          <w:szCs w:val="24"/>
        </w:rPr>
        <w:t>(</w:t>
      </w:r>
      <w:r w:rsidR="0059584D">
        <w:rPr>
          <w:rFonts w:asciiTheme="majorBidi" w:eastAsia="MyriadPro-Regular" w:hAnsiTheme="majorBidi" w:cstheme="majorBidi"/>
          <w:noProof/>
          <w:color w:val="000000"/>
          <w:sz w:val="24"/>
          <w:szCs w:val="24"/>
        </w:rPr>
        <w:t>M</w:t>
      </w:r>
      <w:r>
        <w:rPr>
          <w:rFonts w:asciiTheme="majorBidi" w:eastAsia="MyriadPro-Regular" w:hAnsiTheme="majorBidi" w:cstheme="majorBidi"/>
          <w:noProof/>
          <w:color w:val="000000"/>
          <w:sz w:val="24"/>
          <w:szCs w:val="24"/>
        </w:rPr>
        <w:t xml:space="preserve">ozaffarian </w:t>
      </w:r>
      <w:r w:rsidRPr="0059584D">
        <w:rPr>
          <w:rFonts w:asciiTheme="majorBidi" w:eastAsia="MyriadPro-Regular" w:hAnsiTheme="majorBidi" w:cstheme="majorBidi"/>
          <w:noProof/>
          <w:color w:val="00B0F0"/>
          <w:sz w:val="24"/>
          <w:szCs w:val="24"/>
        </w:rPr>
        <w:t>2007</w:t>
      </w:r>
      <w:r>
        <w:rPr>
          <w:rFonts w:asciiTheme="majorBidi" w:eastAsia="MyriadPro-Regular" w:hAnsiTheme="majorBidi" w:cstheme="majorBidi"/>
          <w:noProof/>
          <w:color w:val="000000"/>
          <w:sz w:val="24"/>
          <w:szCs w:val="24"/>
        </w:rPr>
        <w:t>)</w:t>
      </w:r>
      <w:r>
        <w:rPr>
          <w:rFonts w:asciiTheme="majorBidi" w:eastAsia="MyriadPro-Regular" w:hAnsiTheme="majorBidi" w:cstheme="majorBidi"/>
          <w:color w:val="000000"/>
          <w:sz w:val="24"/>
          <w:szCs w:val="24"/>
        </w:rPr>
        <w:fldChar w:fldCharType="end"/>
      </w:r>
      <w:r>
        <w:rPr>
          <w:rFonts w:asciiTheme="majorBidi" w:eastAsia="MyriadPro-Regular" w:hAnsiTheme="majorBidi" w:cstheme="majorBidi"/>
          <w:color w:val="000000"/>
          <w:sz w:val="24"/>
          <w:szCs w:val="24"/>
        </w:rPr>
        <w:t>.</w:t>
      </w:r>
      <w:r w:rsidRPr="00F96D65">
        <w:rPr>
          <w:rFonts w:asciiTheme="majorBidi" w:eastAsiaTheme="minorHAnsi" w:hAnsiTheme="majorBidi" w:cstheme="majorBidi"/>
          <w:sz w:val="24"/>
          <w:szCs w:val="24"/>
        </w:rPr>
        <w:t xml:space="preserve"> Some </w:t>
      </w:r>
      <w:r w:rsidRPr="00F96D65">
        <w:rPr>
          <w:rFonts w:asciiTheme="majorBidi" w:eastAsiaTheme="minorHAnsi" w:hAnsiTheme="majorBidi" w:cstheme="majorBidi"/>
          <w:i/>
          <w:iCs/>
          <w:sz w:val="24"/>
          <w:szCs w:val="24"/>
        </w:rPr>
        <w:t xml:space="preserve">Ferulago </w:t>
      </w:r>
      <w:r w:rsidRPr="00F96D65">
        <w:rPr>
          <w:rFonts w:asciiTheme="majorBidi" w:eastAsiaTheme="minorHAnsi" w:hAnsiTheme="majorBidi" w:cstheme="majorBidi"/>
          <w:sz w:val="24"/>
          <w:szCs w:val="24"/>
        </w:rPr>
        <w:t xml:space="preserve">species have been used since ancient times in folk medicines for their sedative, tonic, digestive and aphrodisiac properties and also in the treatment of intestinal worms and hemorrhoids. Moreover, they are used against ulcers, snake bites, as well as headache and diseases of the spleen </w:t>
      </w:r>
      <w:r>
        <w:rPr>
          <w:rFonts w:asciiTheme="majorBidi" w:eastAsiaTheme="minorHAnsi" w:hAnsiTheme="majorBidi" w:cstheme="majorBidi"/>
          <w:sz w:val="24"/>
          <w:szCs w:val="24"/>
        </w:rPr>
        <w:fldChar w:fldCharType="begin"/>
      </w:r>
      <w:r>
        <w:rPr>
          <w:rFonts w:asciiTheme="majorBidi" w:eastAsiaTheme="minorHAnsi" w:hAnsiTheme="majorBidi" w:cstheme="majorBidi"/>
          <w:sz w:val="24"/>
          <w:szCs w:val="24"/>
        </w:rPr>
        <w:instrText xml:space="preserve"> ADDIN EN.CITE &lt;EndNote&gt;&lt;Cite&gt;&lt;Author&gt;Demetzos&lt;/Author&gt;&lt;Year&gt;2000&lt;/Year&gt;&lt;RecNum&gt;225&lt;/RecNum&gt;&lt;DisplayText&gt;(Demetzos et al. 2000)&lt;/DisplayText&gt;&lt;record&gt;&lt;rec-number&gt;225&lt;/rec-number&gt;&lt;foreign-keys&gt;&lt;key app="EN" db-id="9sf2552rgdevs5efefmpev9r0pss0fp5sd05" timestamp="1621188315"&gt;225&lt;/key&gt;&lt;/foreign-keys&gt;&lt;ref-type name="Journal Article"&gt;17&lt;/ref-type&gt;&lt;contributors&gt;&lt;authors&gt;&lt;author&gt;Demetzos, Costas&lt;/author&gt;&lt;author&gt;Perdetzoglou, Dimitrios&lt;/author&gt;&lt;author&gt;Gazouli, Maria&lt;/author&gt;&lt;author&gt;Tan, Kit&lt;/author&gt;&lt;author&gt;Economakis, Costas&lt;/author&gt;&lt;/authors&gt;&lt;/contributors&gt;&lt;titles&gt;&lt;title&gt;Chemical analysis and antimicrobial studies on three species of Ferulago from Greece&lt;/title&gt;&lt;secondary-title&gt;Planta Medica&lt;/secondary-title&gt;&lt;/titles&gt;&lt;periodical&gt;&lt;full-title&gt;Planta medica&lt;/full-title&gt;&lt;/periodical&gt;&lt;pages&gt;560-563&lt;/pages&gt;&lt;volume&gt;66&lt;/volume&gt;&lt;number&gt;06&lt;/number&gt;&lt;dates&gt;&lt;year&gt;2000&lt;/year&gt;&lt;/dates&gt;&lt;isbn&gt;0032-0943&lt;/isbn&gt;&lt;urls&gt;&lt;/urls&gt;&lt;/record&gt;&lt;/Cite&gt;&lt;/EndNote&gt;</w:instrText>
      </w:r>
      <w:r>
        <w:rPr>
          <w:rFonts w:asciiTheme="majorBidi" w:eastAsiaTheme="minorHAnsi" w:hAnsiTheme="majorBidi" w:cstheme="majorBidi"/>
          <w:sz w:val="24"/>
          <w:szCs w:val="24"/>
        </w:rPr>
        <w:fldChar w:fldCharType="separate"/>
      </w:r>
      <w:r>
        <w:rPr>
          <w:rFonts w:asciiTheme="majorBidi" w:eastAsiaTheme="minorHAnsi" w:hAnsiTheme="majorBidi" w:cstheme="majorBidi"/>
          <w:noProof/>
          <w:sz w:val="24"/>
          <w:szCs w:val="24"/>
        </w:rPr>
        <w:t xml:space="preserve">(Demetzos et al. </w:t>
      </w:r>
      <w:r w:rsidRPr="0059584D">
        <w:rPr>
          <w:rFonts w:asciiTheme="majorBidi" w:eastAsiaTheme="minorHAnsi" w:hAnsiTheme="majorBidi" w:cstheme="majorBidi"/>
          <w:noProof/>
          <w:color w:val="00B0F0"/>
          <w:sz w:val="24"/>
          <w:szCs w:val="24"/>
        </w:rPr>
        <w:t>2000</w:t>
      </w:r>
      <w:r>
        <w:rPr>
          <w:rFonts w:asciiTheme="majorBidi" w:eastAsiaTheme="minorHAnsi" w:hAnsiTheme="majorBidi" w:cstheme="majorBidi"/>
          <w:noProof/>
          <w:sz w:val="24"/>
          <w:szCs w:val="24"/>
        </w:rPr>
        <w:t>)</w:t>
      </w:r>
      <w:r>
        <w:rPr>
          <w:rFonts w:asciiTheme="majorBidi" w:eastAsiaTheme="minorHAnsi" w:hAnsiTheme="majorBidi" w:cstheme="majorBidi"/>
          <w:sz w:val="24"/>
          <w:szCs w:val="24"/>
        </w:rPr>
        <w:fldChar w:fldCharType="end"/>
      </w:r>
      <w:r w:rsidRPr="00F96D65">
        <w:rPr>
          <w:rFonts w:asciiTheme="majorBidi" w:eastAsiaTheme="minorHAnsi" w:hAnsiTheme="majorBidi" w:cstheme="majorBidi"/>
          <w:sz w:val="24"/>
          <w:szCs w:val="24"/>
        </w:rPr>
        <w:t xml:space="preserve"> and the gums obtained by incision of the roots of several species are used as spices and drugs and their use as vermifuge and for carminative disorders has been reported </w:t>
      </w:r>
      <w:r>
        <w:rPr>
          <w:rFonts w:asciiTheme="majorBidi" w:eastAsiaTheme="minorHAnsi" w:hAnsiTheme="majorBidi" w:cstheme="majorBidi"/>
          <w:sz w:val="24"/>
          <w:szCs w:val="24"/>
        </w:rPr>
        <w:fldChar w:fldCharType="begin"/>
      </w:r>
      <w:r>
        <w:rPr>
          <w:rFonts w:asciiTheme="majorBidi" w:eastAsiaTheme="minorHAnsi" w:hAnsiTheme="majorBidi" w:cstheme="majorBidi"/>
          <w:sz w:val="24"/>
          <w:szCs w:val="24"/>
        </w:rPr>
        <w:instrText xml:space="preserve"> ADDIN EN.CITE &lt;EndNote&gt;&lt;Cite&gt;&lt;Author&gt;Boulos&lt;/Author&gt;&lt;Year&gt;1983&lt;/Year&gt;&lt;RecNum&gt;226&lt;/RecNum&gt;&lt;DisplayText&gt;(Boulos 1983)&lt;/DisplayText&gt;&lt;record&gt;&lt;rec-number&gt;226&lt;/rec-number&gt;&lt;foreign-keys&gt;&lt;key app="EN" db-id="9sf2552rgdevs5efefmpev9r0pss0fp5sd05" timestamp="1621188395"&gt;226&lt;/key&gt;&lt;/foreign-keys&gt;&lt;ref-type name="Journal Article"&gt;17&lt;/ref-type&gt;&lt;contributors&gt;&lt;authors&gt;&lt;author&gt;Boulos, Loutfy&lt;/author&gt;&lt;/authors&gt;&lt;/contributors&gt;&lt;titles&gt;&lt;title&gt;Medicinal plants of North Africa&lt;/title&gt;&lt;secondary-title&gt;Medicinal plants of North Africa.&lt;/secondary-title&gt;&lt;/titles&gt;&lt;periodical&gt;&lt;full-title&gt;Medicinal plants of North Africa.&lt;/full-title&gt;&lt;/periodical&gt;&lt;dates&gt;&lt;year&gt;1983&lt;/year&gt;&lt;/dates&gt;&lt;urls&gt;&lt;/urls&gt;&lt;/record&gt;&lt;/Cite&gt;&lt;/EndNote&gt;</w:instrText>
      </w:r>
      <w:r>
        <w:rPr>
          <w:rFonts w:asciiTheme="majorBidi" w:eastAsiaTheme="minorHAnsi" w:hAnsiTheme="majorBidi" w:cstheme="majorBidi"/>
          <w:sz w:val="24"/>
          <w:szCs w:val="24"/>
        </w:rPr>
        <w:fldChar w:fldCharType="separate"/>
      </w:r>
      <w:r>
        <w:rPr>
          <w:rFonts w:asciiTheme="majorBidi" w:eastAsiaTheme="minorHAnsi" w:hAnsiTheme="majorBidi" w:cstheme="majorBidi"/>
          <w:noProof/>
          <w:sz w:val="24"/>
          <w:szCs w:val="24"/>
        </w:rPr>
        <w:t xml:space="preserve">(Boulos </w:t>
      </w:r>
      <w:r w:rsidRPr="0059584D">
        <w:rPr>
          <w:rFonts w:asciiTheme="majorBidi" w:eastAsiaTheme="minorHAnsi" w:hAnsiTheme="majorBidi" w:cstheme="majorBidi"/>
          <w:noProof/>
          <w:color w:val="00B0F0"/>
          <w:sz w:val="24"/>
          <w:szCs w:val="24"/>
        </w:rPr>
        <w:t>1983</w:t>
      </w:r>
      <w:r>
        <w:rPr>
          <w:rFonts w:asciiTheme="majorBidi" w:eastAsiaTheme="minorHAnsi" w:hAnsiTheme="majorBidi" w:cstheme="majorBidi"/>
          <w:noProof/>
          <w:sz w:val="24"/>
          <w:szCs w:val="24"/>
        </w:rPr>
        <w:t>)</w:t>
      </w:r>
      <w:r>
        <w:rPr>
          <w:rFonts w:asciiTheme="majorBidi" w:eastAsiaTheme="minorHAnsi" w:hAnsiTheme="majorBidi" w:cstheme="majorBidi"/>
          <w:sz w:val="24"/>
          <w:szCs w:val="24"/>
        </w:rPr>
        <w:fldChar w:fldCharType="end"/>
      </w:r>
      <w:r w:rsidRPr="00F96D65">
        <w:rPr>
          <w:rFonts w:asciiTheme="majorBidi" w:eastAsiaTheme="minorHAnsi" w:hAnsiTheme="majorBidi" w:cstheme="majorBidi"/>
          <w:sz w:val="24"/>
          <w:szCs w:val="24"/>
        </w:rPr>
        <w:t xml:space="preserve">.  </w:t>
      </w:r>
      <w:r w:rsidRPr="00F96D65">
        <w:rPr>
          <w:rFonts w:asciiTheme="majorBidi" w:hAnsiTheme="majorBidi" w:cstheme="majorBidi"/>
          <w:color w:val="000000" w:themeColor="text1"/>
          <w:sz w:val="24"/>
          <w:szCs w:val="24"/>
          <w:shd w:val="clear" w:color="auto" w:fill="FFFFFF"/>
        </w:rPr>
        <w:t>Young parts of this </w:t>
      </w:r>
      <w:r w:rsidRPr="00F96D65">
        <w:rPr>
          <w:rFonts w:asciiTheme="majorBidi" w:eastAsiaTheme="minorHAnsi" w:hAnsiTheme="majorBidi" w:cstheme="majorBidi"/>
          <w:i/>
          <w:iCs/>
          <w:color w:val="000000" w:themeColor="text1"/>
          <w:sz w:val="24"/>
          <w:szCs w:val="24"/>
        </w:rPr>
        <w:t xml:space="preserve">Ferulago </w:t>
      </w:r>
      <w:proofErr w:type="spellStart"/>
      <w:r w:rsidRPr="00F96D65">
        <w:rPr>
          <w:rFonts w:asciiTheme="majorBidi" w:eastAsiaTheme="minorHAnsi" w:hAnsiTheme="majorBidi" w:cstheme="majorBidi"/>
          <w:i/>
          <w:iCs/>
          <w:color w:val="000000" w:themeColor="text1"/>
          <w:sz w:val="24"/>
          <w:szCs w:val="24"/>
        </w:rPr>
        <w:t>trifida</w:t>
      </w:r>
      <w:proofErr w:type="spellEnd"/>
      <w:r w:rsidRPr="00F96D65">
        <w:rPr>
          <w:rFonts w:asciiTheme="majorBidi" w:eastAsiaTheme="minorHAnsi" w:hAnsiTheme="majorBidi" w:cstheme="majorBidi"/>
          <w:color w:val="000000" w:themeColor="text1"/>
          <w:sz w:val="24"/>
          <w:szCs w:val="24"/>
        </w:rPr>
        <w:t xml:space="preserve"> </w:t>
      </w:r>
      <w:proofErr w:type="spellStart"/>
      <w:r w:rsidRPr="00F96D65">
        <w:rPr>
          <w:rFonts w:asciiTheme="majorBidi" w:eastAsia="MyriadPro-Regular" w:hAnsiTheme="majorBidi" w:cstheme="majorBidi"/>
          <w:color w:val="000000" w:themeColor="text1"/>
          <w:sz w:val="24"/>
          <w:szCs w:val="24"/>
        </w:rPr>
        <w:t>Boiss</w:t>
      </w:r>
      <w:proofErr w:type="spellEnd"/>
      <w:r w:rsidRPr="00F96D65">
        <w:rPr>
          <w:rFonts w:asciiTheme="majorBidi" w:eastAsia="MyriadPro-Regular" w:hAnsiTheme="majorBidi" w:cstheme="majorBidi"/>
          <w:color w:val="000000" w:themeColor="text1"/>
          <w:sz w:val="24"/>
          <w:szCs w:val="24"/>
        </w:rPr>
        <w:t xml:space="preserve">. </w:t>
      </w:r>
      <w:proofErr w:type="gramStart"/>
      <w:r w:rsidRPr="00F96D65">
        <w:rPr>
          <w:rFonts w:asciiTheme="majorBidi" w:hAnsiTheme="majorBidi" w:cstheme="majorBidi"/>
          <w:color w:val="000000" w:themeColor="text1"/>
          <w:sz w:val="24"/>
          <w:szCs w:val="24"/>
          <w:shd w:val="clear" w:color="auto" w:fill="FFFFFF"/>
        </w:rPr>
        <w:t>are</w:t>
      </w:r>
      <w:proofErr w:type="gramEnd"/>
      <w:r w:rsidRPr="00F96D65">
        <w:rPr>
          <w:rFonts w:asciiTheme="majorBidi" w:hAnsiTheme="majorBidi" w:cstheme="majorBidi"/>
          <w:color w:val="000000" w:themeColor="text1"/>
          <w:sz w:val="24"/>
          <w:szCs w:val="24"/>
          <w:shd w:val="clear" w:color="auto" w:fill="FFFFFF"/>
        </w:rPr>
        <w:t xml:space="preserve"> used in folk medicine as flavor in pickle and yogurt, cooking some local foods and the treatment of digestive infections as well.</w:t>
      </w:r>
      <w:r w:rsidRPr="00F96D65">
        <w:rPr>
          <w:rFonts w:asciiTheme="majorBidi" w:eastAsia="MyriadPro-Regular" w:hAnsiTheme="majorBidi" w:cstheme="majorBidi"/>
          <w:color w:val="000000" w:themeColor="text1"/>
          <w:sz w:val="24"/>
          <w:szCs w:val="24"/>
        </w:rPr>
        <w:t xml:space="preserve"> </w:t>
      </w:r>
      <w:r w:rsidRPr="00F96D65">
        <w:rPr>
          <w:rFonts w:asciiTheme="majorBidi" w:eastAsiaTheme="minorHAnsi" w:hAnsiTheme="majorBidi" w:cstheme="majorBidi"/>
          <w:sz w:val="24"/>
          <w:szCs w:val="24"/>
        </w:rPr>
        <w:t xml:space="preserve">Examination of roots and fruits of </w:t>
      </w:r>
      <w:proofErr w:type="spellStart"/>
      <w:r w:rsidRPr="00F96D65">
        <w:rPr>
          <w:rFonts w:asciiTheme="majorBidi" w:eastAsiaTheme="minorHAnsi" w:hAnsiTheme="majorBidi" w:cstheme="majorBidi"/>
          <w:i/>
          <w:iCs/>
          <w:sz w:val="24"/>
          <w:szCs w:val="24"/>
        </w:rPr>
        <w:lastRenderedPageBreak/>
        <w:t>frulago</w:t>
      </w:r>
      <w:proofErr w:type="spellEnd"/>
      <w:r w:rsidRPr="00F96D65">
        <w:rPr>
          <w:rFonts w:asciiTheme="majorBidi" w:eastAsiaTheme="minorHAnsi" w:hAnsiTheme="majorBidi" w:cstheme="majorBidi"/>
          <w:i/>
          <w:iCs/>
          <w:sz w:val="24"/>
          <w:szCs w:val="24"/>
        </w:rPr>
        <w:t xml:space="preserve"> </w:t>
      </w:r>
      <w:proofErr w:type="spellStart"/>
      <w:r w:rsidRPr="00F96D65">
        <w:rPr>
          <w:rFonts w:asciiTheme="majorBidi" w:eastAsiaTheme="minorHAnsi" w:hAnsiTheme="majorBidi" w:cstheme="majorBidi"/>
          <w:i/>
          <w:iCs/>
          <w:sz w:val="24"/>
          <w:szCs w:val="24"/>
        </w:rPr>
        <w:t>trifida</w:t>
      </w:r>
      <w:proofErr w:type="spellEnd"/>
      <w:r w:rsidRPr="00F96D65">
        <w:rPr>
          <w:rFonts w:asciiTheme="majorBidi" w:eastAsiaTheme="minorHAnsi" w:hAnsiTheme="majorBidi" w:cstheme="majorBidi"/>
          <w:sz w:val="24"/>
          <w:szCs w:val="24"/>
        </w:rPr>
        <w:t xml:space="preserve"> </w:t>
      </w:r>
      <w:proofErr w:type="spellStart"/>
      <w:r w:rsidRPr="00F96D65">
        <w:rPr>
          <w:rFonts w:asciiTheme="majorBidi" w:eastAsiaTheme="minorHAnsi" w:hAnsiTheme="majorBidi" w:cstheme="majorBidi"/>
          <w:sz w:val="24"/>
          <w:szCs w:val="24"/>
        </w:rPr>
        <w:t>Boiss</w:t>
      </w:r>
      <w:proofErr w:type="spellEnd"/>
      <w:r>
        <w:rPr>
          <w:rFonts w:asciiTheme="majorBidi" w:eastAsiaTheme="minorHAnsi" w:hAnsiTheme="majorBidi" w:cstheme="majorBidi"/>
          <w:sz w:val="24"/>
          <w:szCs w:val="24"/>
        </w:rPr>
        <w:t>.</w:t>
      </w:r>
      <w:r w:rsidRPr="00F96D65">
        <w:rPr>
          <w:rFonts w:asciiTheme="majorBidi" w:eastAsiaTheme="minorHAnsi" w:hAnsiTheme="majorBidi" w:cstheme="majorBidi"/>
          <w:sz w:val="24"/>
          <w:szCs w:val="24"/>
        </w:rPr>
        <w:t xml:space="preserve"> resulted in identification of thirteen coumarins and further tests showed high antioxidant, antibacterial and cytotoxic effects </w:t>
      </w:r>
      <w:r>
        <w:rPr>
          <w:rFonts w:asciiTheme="majorBidi" w:eastAsiaTheme="minorHAnsi" w:hAnsiTheme="majorBidi" w:cstheme="majorBidi"/>
          <w:sz w:val="24"/>
          <w:szCs w:val="24"/>
        </w:rPr>
        <w:fldChar w:fldCharType="begin"/>
      </w:r>
      <w:r>
        <w:rPr>
          <w:rFonts w:asciiTheme="majorBidi" w:eastAsiaTheme="minorHAnsi" w:hAnsiTheme="majorBidi" w:cstheme="majorBidi"/>
          <w:sz w:val="24"/>
          <w:szCs w:val="24"/>
        </w:rPr>
        <w:instrText xml:space="preserve"> ADDIN EN.CITE &lt;EndNote&gt;&lt;Cite&gt;&lt;Author&gt;Tavakoli&lt;/Author&gt;&lt;Year&gt;2018&lt;/Year&gt;&lt;RecNum&gt;227&lt;/RecNum&gt;&lt;DisplayText&gt;(Tavakoli Saeed et al. 2018)&lt;/DisplayText&gt;&lt;record&gt;&lt;rec-number&gt;227&lt;/rec-number&gt;&lt;foreign-keys&gt;&lt;key app="EN" db-id="9sf2552rgdevs5efefmpev9r0pss0fp5sd05" timestamp="1621188524"&gt;227&lt;/key&gt;&lt;/foreign-keys&gt;&lt;ref-type name="Journal Article"&gt;17&lt;/ref-type&gt;&lt;contributors&gt;&lt;authors&gt;&lt;author&gt;Tavakoli, Saeed&lt;/author&gt;&lt;author&gt;Delnavazi, Mohammad-Reza&lt;/author&gt;&lt;author&gt;Hadjiaghaee, Reza&lt;/author&gt;&lt;author&gt;Jafari-Nodooshan, Saeedeh&lt;/author&gt;&lt;author&gt;Khalighi-Sigaroodi, Farahnaz&lt;/author&gt;&lt;author&gt;Akhbari, Maryam&lt;/author&gt;&lt;author&gt;Hadjiakhoondi, Abbas&lt;/author&gt;&lt;author&gt;Yassa, Narguess&lt;/author&gt;&lt;/authors&gt;&lt;/contributors&gt;&lt;titles&gt;&lt;title&gt;Bioactive coumarins from the roots and fruits of Ferulago trifida Boiss., an endemic species to Iran&lt;/title&gt;&lt;secondary-title&gt;Natural product research&lt;/secondary-title&gt;&lt;/titles&gt;&lt;periodical&gt;&lt;full-title&gt;Natural product research&lt;/full-title&gt;&lt;/periodical&gt;&lt;pages&gt;2724-2728&lt;/pages&gt;&lt;volume&gt;32&lt;/volume&gt;&lt;number&gt;22&lt;/number&gt;&lt;dates&gt;&lt;year&gt;2018&lt;/year&gt;&lt;/dates&gt;&lt;isbn&gt;1478-6419&lt;/isbn&gt;&lt;urls&gt;&lt;/urls&gt;&lt;/record&gt;&lt;/Cite&gt;&lt;/EndNote&gt;</w:instrText>
      </w:r>
      <w:r>
        <w:rPr>
          <w:rFonts w:asciiTheme="majorBidi" w:eastAsiaTheme="minorHAnsi" w:hAnsiTheme="majorBidi" w:cstheme="majorBidi"/>
          <w:sz w:val="24"/>
          <w:szCs w:val="24"/>
        </w:rPr>
        <w:fldChar w:fldCharType="separate"/>
      </w:r>
      <w:r w:rsidR="0059584D">
        <w:rPr>
          <w:rFonts w:asciiTheme="majorBidi" w:eastAsiaTheme="minorHAnsi" w:hAnsiTheme="majorBidi" w:cstheme="majorBidi"/>
          <w:noProof/>
          <w:sz w:val="24"/>
          <w:szCs w:val="24"/>
        </w:rPr>
        <w:t>(Tavakoli S</w:t>
      </w:r>
      <w:r>
        <w:rPr>
          <w:rFonts w:asciiTheme="majorBidi" w:eastAsiaTheme="minorHAnsi" w:hAnsiTheme="majorBidi" w:cstheme="majorBidi"/>
          <w:noProof/>
          <w:sz w:val="24"/>
          <w:szCs w:val="24"/>
        </w:rPr>
        <w:t xml:space="preserve"> et al. </w:t>
      </w:r>
      <w:r w:rsidRPr="0059584D">
        <w:rPr>
          <w:rFonts w:asciiTheme="majorBidi" w:eastAsiaTheme="minorHAnsi" w:hAnsiTheme="majorBidi" w:cstheme="majorBidi"/>
          <w:noProof/>
          <w:color w:val="00B0F0"/>
          <w:sz w:val="24"/>
          <w:szCs w:val="24"/>
        </w:rPr>
        <w:t>2018</w:t>
      </w:r>
      <w:r>
        <w:rPr>
          <w:rFonts w:asciiTheme="majorBidi" w:eastAsiaTheme="minorHAnsi" w:hAnsiTheme="majorBidi" w:cstheme="majorBidi"/>
          <w:noProof/>
          <w:sz w:val="24"/>
          <w:szCs w:val="24"/>
        </w:rPr>
        <w:t>)</w:t>
      </w:r>
      <w:r>
        <w:rPr>
          <w:rFonts w:asciiTheme="majorBidi" w:eastAsiaTheme="minorHAnsi" w:hAnsiTheme="majorBidi" w:cstheme="majorBidi"/>
          <w:sz w:val="24"/>
          <w:szCs w:val="24"/>
        </w:rPr>
        <w:fldChar w:fldCharType="end"/>
      </w:r>
      <w:r w:rsidRPr="00F96D65">
        <w:rPr>
          <w:rFonts w:asciiTheme="majorBidi" w:eastAsiaTheme="minorHAnsi" w:hAnsiTheme="majorBidi" w:cstheme="majorBidi"/>
          <w:sz w:val="24"/>
          <w:szCs w:val="24"/>
        </w:rPr>
        <w:t xml:space="preserve">.  Analysis of the essential oils of different parts of </w:t>
      </w:r>
      <w:r w:rsidRPr="00F96D65">
        <w:rPr>
          <w:rFonts w:asciiTheme="majorBidi" w:eastAsiaTheme="minorHAnsi" w:hAnsiTheme="majorBidi" w:cstheme="majorBidi"/>
          <w:i/>
          <w:iCs/>
          <w:sz w:val="24"/>
          <w:szCs w:val="24"/>
        </w:rPr>
        <w:t xml:space="preserve">Ferulago </w:t>
      </w:r>
      <w:proofErr w:type="spellStart"/>
      <w:r w:rsidRPr="00F96D65">
        <w:rPr>
          <w:rFonts w:asciiTheme="majorBidi" w:eastAsiaTheme="minorHAnsi" w:hAnsiTheme="majorBidi" w:cstheme="majorBidi"/>
          <w:i/>
          <w:iCs/>
          <w:color w:val="000000" w:themeColor="text1"/>
          <w:sz w:val="24"/>
          <w:szCs w:val="24"/>
        </w:rPr>
        <w:t>trifida</w:t>
      </w:r>
      <w:proofErr w:type="spellEnd"/>
      <w:r w:rsidRPr="00F96D65">
        <w:rPr>
          <w:rFonts w:asciiTheme="majorBidi" w:eastAsiaTheme="minorHAnsi" w:hAnsiTheme="majorBidi" w:cstheme="majorBidi"/>
          <w:color w:val="000000" w:themeColor="text1"/>
          <w:sz w:val="24"/>
          <w:szCs w:val="24"/>
        </w:rPr>
        <w:t xml:space="preserve"> </w:t>
      </w:r>
      <w:proofErr w:type="spellStart"/>
      <w:r w:rsidRPr="00F96D65">
        <w:rPr>
          <w:rFonts w:asciiTheme="majorBidi" w:eastAsiaTheme="minorHAnsi" w:hAnsiTheme="majorBidi" w:cstheme="majorBidi"/>
          <w:color w:val="000000" w:themeColor="text1"/>
          <w:sz w:val="24"/>
          <w:szCs w:val="24"/>
        </w:rPr>
        <w:t>Boiss</w:t>
      </w:r>
      <w:proofErr w:type="spellEnd"/>
      <w:r w:rsidRPr="00F96D65">
        <w:rPr>
          <w:rFonts w:asciiTheme="majorBidi" w:eastAsiaTheme="minorHAnsi" w:hAnsiTheme="majorBidi" w:cstheme="majorBidi"/>
          <w:color w:val="000000" w:themeColor="text1"/>
          <w:sz w:val="24"/>
          <w:szCs w:val="24"/>
        </w:rPr>
        <w:t xml:space="preserve">. demonstrated noticeable </w:t>
      </w:r>
      <w:proofErr w:type="spellStart"/>
      <w:r w:rsidRPr="00F96D65">
        <w:rPr>
          <w:rFonts w:asciiTheme="majorBidi" w:hAnsiTheme="majorBidi" w:cstheme="majorBidi"/>
          <w:color w:val="000000" w:themeColor="text1"/>
          <w:sz w:val="24"/>
          <w:szCs w:val="24"/>
        </w:rPr>
        <w:t>AChE</w:t>
      </w:r>
      <w:proofErr w:type="spellEnd"/>
      <w:r w:rsidRPr="00F96D65">
        <w:rPr>
          <w:rFonts w:asciiTheme="majorBidi" w:hAnsiTheme="majorBidi" w:cstheme="majorBidi"/>
          <w:color w:val="000000" w:themeColor="text1"/>
          <w:sz w:val="24"/>
          <w:szCs w:val="24"/>
        </w:rPr>
        <w:t xml:space="preserve"> inhibitory effects in the Elman method</w:t>
      </w:r>
      <w:r w:rsidRPr="00F96D65">
        <w:rPr>
          <w:rFonts w:asciiTheme="majorBidi" w:eastAsiaTheme="minorHAnsi" w:hAnsiTheme="majorBidi" w:cstheme="majorBidi"/>
          <w:color w:val="000000" w:themeColor="text1"/>
          <w:sz w:val="24"/>
          <w:szCs w:val="24"/>
        </w:rPr>
        <w:t xml:space="preserve"> and mild cytotoxic activity on cancerous cell line in MTT assay </w:t>
      </w:r>
      <w:r>
        <w:rPr>
          <w:rFonts w:asciiTheme="majorBidi" w:eastAsiaTheme="minorHAnsi" w:hAnsiTheme="majorBidi" w:cstheme="majorBidi"/>
          <w:color w:val="000000" w:themeColor="text1"/>
          <w:sz w:val="24"/>
          <w:szCs w:val="24"/>
        </w:rPr>
        <w:fldChar w:fldCharType="begin"/>
      </w:r>
      <w:r>
        <w:rPr>
          <w:rFonts w:asciiTheme="majorBidi" w:eastAsiaTheme="minorHAnsi" w:hAnsiTheme="majorBidi" w:cstheme="majorBidi"/>
          <w:color w:val="000000" w:themeColor="text1"/>
          <w:sz w:val="24"/>
          <w:szCs w:val="24"/>
        </w:rPr>
        <w:instrText xml:space="preserve"> ADDIN EN.CITE &lt;EndNote&gt;&lt;Cite&gt;&lt;Author&gt;Tavakoli&lt;/Author&gt;&lt;Year&gt;2017&lt;/Year&gt;&lt;RecNum&gt;228&lt;/RecNum&gt;&lt;DisplayText&gt;(Tavakoli S et al. 2017)&lt;/DisplayText&gt;&lt;record&gt;&lt;rec-number&gt;228&lt;/rec-number&gt;&lt;foreign-keys&gt;&lt;key app="EN" db-id="9sf2552rgdevs5efefmpev9r0pss0fp5sd05" timestamp="1621188573"&gt;228&lt;/key&gt;&lt;/foreign-keys&gt;&lt;ref-type name="Journal Article"&gt;17&lt;/ref-type&gt;&lt;contributors&gt;&lt;authors&gt;&lt;author&gt;Tavakoli, S&lt;/author&gt;&lt;author&gt;Yassa, N&lt;/author&gt;&lt;author&gt;Delnavazi, MR&lt;/author&gt;&lt;author&gt;Akhbari, M&lt;/author&gt;&lt;author&gt;Hadjiakhoondi, A&lt;/author&gt;&lt;author&gt;Hajimehdipoor, H&lt;/author&gt;&lt;author&gt;Khalighi-Sigaroodi, F&lt;/author&gt;&lt;author&gt;Hajiaghaee, R&lt;/author&gt;&lt;/authors&gt;&lt;/contributors&gt;&lt;titles&gt;&lt;title&gt;Chemical composition and biological activities of the essential oils from different parts of Ferulago trifida Boiss&lt;/title&gt;&lt;secondary-title&gt;Journal of EssEntial oil rEsEarch&lt;/secondary-title&gt;&lt;/titles&gt;&lt;periodical&gt;&lt;full-title&gt;Journal of EssEntial oil rEsEarch&lt;/full-title&gt;&lt;/periodical&gt;&lt;pages&gt;407-419&lt;/pages&gt;&lt;volume&gt;29&lt;/volume&gt;&lt;number&gt;5&lt;/number&gt;&lt;dates&gt;&lt;year&gt;2017&lt;/year&gt;&lt;/dates&gt;&lt;isbn&gt;1041-2905&lt;/isbn&gt;&lt;urls&gt;&lt;/urls&gt;&lt;/record&gt;&lt;/Cite&gt;&lt;/EndNote&gt;</w:instrText>
      </w:r>
      <w:r>
        <w:rPr>
          <w:rFonts w:asciiTheme="majorBidi" w:eastAsiaTheme="minorHAnsi" w:hAnsiTheme="majorBidi" w:cstheme="majorBidi"/>
          <w:color w:val="000000" w:themeColor="text1"/>
          <w:sz w:val="24"/>
          <w:szCs w:val="24"/>
        </w:rPr>
        <w:fldChar w:fldCharType="separate"/>
      </w:r>
      <w:r>
        <w:rPr>
          <w:rFonts w:asciiTheme="majorBidi" w:eastAsiaTheme="minorHAnsi" w:hAnsiTheme="majorBidi" w:cstheme="majorBidi"/>
          <w:noProof/>
          <w:color w:val="000000" w:themeColor="text1"/>
          <w:sz w:val="24"/>
          <w:szCs w:val="24"/>
        </w:rPr>
        <w:t xml:space="preserve">(Tavakoli S et al. </w:t>
      </w:r>
      <w:r w:rsidRPr="0059584D">
        <w:rPr>
          <w:rFonts w:asciiTheme="majorBidi" w:eastAsiaTheme="minorHAnsi" w:hAnsiTheme="majorBidi" w:cstheme="majorBidi"/>
          <w:noProof/>
          <w:color w:val="00B0F0"/>
          <w:sz w:val="24"/>
          <w:szCs w:val="24"/>
        </w:rPr>
        <w:t>2017</w:t>
      </w:r>
      <w:r>
        <w:rPr>
          <w:rFonts w:asciiTheme="majorBidi" w:eastAsiaTheme="minorHAnsi" w:hAnsiTheme="majorBidi" w:cstheme="majorBidi"/>
          <w:noProof/>
          <w:color w:val="000000" w:themeColor="text1"/>
          <w:sz w:val="24"/>
          <w:szCs w:val="24"/>
        </w:rPr>
        <w:t>)</w:t>
      </w:r>
      <w:r>
        <w:rPr>
          <w:rFonts w:asciiTheme="majorBidi" w:eastAsiaTheme="minorHAnsi" w:hAnsiTheme="majorBidi" w:cstheme="majorBidi"/>
          <w:color w:val="000000" w:themeColor="text1"/>
          <w:sz w:val="24"/>
          <w:szCs w:val="24"/>
        </w:rPr>
        <w:fldChar w:fldCharType="end"/>
      </w:r>
      <w:r w:rsidRPr="00F96D65">
        <w:rPr>
          <w:rFonts w:asciiTheme="majorBidi" w:eastAsiaTheme="minorHAnsi" w:hAnsiTheme="majorBidi" w:cstheme="majorBidi"/>
          <w:color w:val="000000" w:themeColor="text1"/>
          <w:sz w:val="24"/>
          <w:szCs w:val="24"/>
        </w:rPr>
        <w:t>.</w:t>
      </w:r>
      <w:r w:rsidRPr="00F96D65">
        <w:rPr>
          <w:rFonts w:asciiTheme="majorBidi" w:eastAsia="MinionPro-Regular" w:hAnsiTheme="majorBidi" w:cstheme="majorBidi"/>
          <w:sz w:val="24"/>
          <w:szCs w:val="24"/>
        </w:rPr>
        <w:t xml:space="preserve"> The present study was designed to investigate chemical composition, antioxidant and antimicrobial activity of extracts from leaves of </w:t>
      </w:r>
      <w:r w:rsidRPr="00F96D65">
        <w:rPr>
          <w:rFonts w:asciiTheme="majorBidi" w:eastAsia="MinionPro-Regular" w:hAnsiTheme="majorBidi" w:cstheme="majorBidi"/>
          <w:i/>
          <w:iCs/>
          <w:sz w:val="24"/>
          <w:szCs w:val="24"/>
        </w:rPr>
        <w:t xml:space="preserve">F. </w:t>
      </w:r>
      <w:proofErr w:type="spellStart"/>
      <w:r w:rsidRPr="00F96D65">
        <w:rPr>
          <w:rFonts w:asciiTheme="majorBidi" w:eastAsia="MinionPro-Regular" w:hAnsiTheme="majorBidi" w:cstheme="majorBidi"/>
          <w:i/>
          <w:iCs/>
          <w:sz w:val="24"/>
          <w:szCs w:val="24"/>
        </w:rPr>
        <w:t>trifida</w:t>
      </w:r>
      <w:proofErr w:type="spellEnd"/>
      <w:r w:rsidRPr="00F96D65">
        <w:rPr>
          <w:rFonts w:asciiTheme="majorBidi" w:eastAsia="MinionPro-Regular" w:hAnsiTheme="majorBidi" w:cstheme="majorBidi"/>
          <w:sz w:val="24"/>
          <w:szCs w:val="24"/>
        </w:rPr>
        <w:t>.</w:t>
      </w:r>
    </w:p>
    <w:p w:rsidR="00E1068F" w:rsidRDefault="00E1068F" w:rsidP="00C052A3">
      <w:pPr>
        <w:spacing w:after="0" w:line="360" w:lineRule="auto"/>
        <w:jc w:val="both"/>
        <w:rPr>
          <w:rFonts w:asciiTheme="majorBidi" w:eastAsia="MinionPro-Regular" w:hAnsiTheme="majorBidi" w:cstheme="majorBidi"/>
          <w:i/>
          <w:iCs/>
          <w:sz w:val="24"/>
          <w:szCs w:val="24"/>
        </w:rPr>
      </w:pPr>
    </w:p>
    <w:p w:rsidR="009F1146" w:rsidRDefault="009F1146" w:rsidP="00C052A3">
      <w:pPr>
        <w:spacing w:after="0" w:line="360" w:lineRule="auto"/>
        <w:jc w:val="both"/>
        <w:rPr>
          <w:rFonts w:asciiTheme="majorBidi" w:hAnsiTheme="majorBidi" w:cstheme="majorBidi"/>
          <w:color w:val="0D0D0D" w:themeColor="text1" w:themeTint="F2"/>
          <w:sz w:val="24"/>
          <w:szCs w:val="24"/>
        </w:rPr>
      </w:pPr>
    </w:p>
    <w:p w:rsidR="009F1146" w:rsidRPr="009F1146" w:rsidRDefault="009F1146" w:rsidP="009F1146">
      <w:pPr>
        <w:autoSpaceDE w:val="0"/>
        <w:autoSpaceDN w:val="0"/>
        <w:adjustRightInd w:val="0"/>
        <w:spacing w:after="0" w:line="360" w:lineRule="auto"/>
        <w:jc w:val="both"/>
        <w:rPr>
          <w:b/>
          <w:bCs/>
          <w:sz w:val="24"/>
          <w:szCs w:val="24"/>
        </w:rPr>
      </w:pPr>
      <w:r w:rsidRPr="009F1146">
        <w:rPr>
          <w:b/>
          <w:bCs/>
          <w:sz w:val="24"/>
          <w:szCs w:val="24"/>
        </w:rPr>
        <w:t>2</w:t>
      </w:r>
      <w:r w:rsidR="00E1068F" w:rsidRPr="009F1146">
        <w:rPr>
          <w:b/>
          <w:bCs/>
          <w:sz w:val="24"/>
          <w:szCs w:val="24"/>
        </w:rPr>
        <w:t xml:space="preserve">. Results and discussion </w:t>
      </w:r>
    </w:p>
    <w:p w:rsidR="00E1068F" w:rsidRPr="009F1146" w:rsidRDefault="00E1068F" w:rsidP="009F1146">
      <w:pPr>
        <w:autoSpaceDE w:val="0"/>
        <w:autoSpaceDN w:val="0"/>
        <w:adjustRightInd w:val="0"/>
        <w:spacing w:after="0" w:line="360" w:lineRule="auto"/>
        <w:jc w:val="both"/>
        <w:rPr>
          <w:sz w:val="24"/>
          <w:szCs w:val="24"/>
        </w:rPr>
      </w:pPr>
      <w:r w:rsidRPr="009F1146">
        <w:rPr>
          <w:sz w:val="24"/>
          <w:szCs w:val="24"/>
        </w:rPr>
        <w:t xml:space="preserve">Phytochemical examination of the Methanol and Chloroform extracts obtained from the leaves of </w:t>
      </w:r>
      <w:r w:rsidRPr="009F1146">
        <w:rPr>
          <w:i/>
          <w:iCs/>
          <w:sz w:val="24"/>
          <w:szCs w:val="24"/>
        </w:rPr>
        <w:t xml:space="preserve">F. </w:t>
      </w:r>
      <w:proofErr w:type="spellStart"/>
      <w:r w:rsidRPr="009F1146">
        <w:rPr>
          <w:i/>
          <w:iCs/>
          <w:sz w:val="24"/>
          <w:szCs w:val="24"/>
        </w:rPr>
        <w:t>trifida</w:t>
      </w:r>
      <w:proofErr w:type="spellEnd"/>
      <w:r w:rsidRPr="009F1146">
        <w:rPr>
          <w:i/>
          <w:iCs/>
          <w:sz w:val="24"/>
          <w:szCs w:val="24"/>
        </w:rPr>
        <w:t xml:space="preserve"> </w:t>
      </w:r>
      <w:r w:rsidRPr="009F1146">
        <w:rPr>
          <w:sz w:val="24"/>
          <w:szCs w:val="24"/>
        </w:rPr>
        <w:t xml:space="preserve">on Silica gel (normal and reversed phases) and </w:t>
      </w:r>
      <w:proofErr w:type="spellStart"/>
      <w:r w:rsidRPr="009F1146">
        <w:rPr>
          <w:sz w:val="24"/>
          <w:szCs w:val="24"/>
        </w:rPr>
        <w:t>Sephadex</w:t>
      </w:r>
      <w:proofErr w:type="spellEnd"/>
      <w:r w:rsidRPr="009F1146">
        <w:rPr>
          <w:sz w:val="24"/>
          <w:szCs w:val="24"/>
        </w:rPr>
        <w:t xml:space="preserve"> LH-20 columns lead to the isolation of eleven compounds (</w:t>
      </w:r>
      <w:r w:rsidRPr="009F1146">
        <w:rPr>
          <w:b/>
          <w:bCs/>
          <w:sz w:val="24"/>
          <w:szCs w:val="24"/>
        </w:rPr>
        <w:t>1</w:t>
      </w:r>
      <w:r w:rsidRPr="009F1146">
        <w:rPr>
          <w:sz w:val="24"/>
          <w:szCs w:val="24"/>
        </w:rPr>
        <w:t>–</w:t>
      </w:r>
      <w:r w:rsidRPr="009F1146">
        <w:rPr>
          <w:b/>
          <w:bCs/>
          <w:sz w:val="24"/>
          <w:szCs w:val="24"/>
        </w:rPr>
        <w:t>11</w:t>
      </w:r>
      <w:r w:rsidRPr="009F1146">
        <w:rPr>
          <w:sz w:val="24"/>
          <w:szCs w:val="24"/>
        </w:rPr>
        <w:t xml:space="preserve">). The structures of the isolated compounds were identified as </w:t>
      </w:r>
      <w:r w:rsidRPr="009F1146">
        <w:rPr>
          <w:b/>
          <w:bCs/>
          <w:sz w:val="24"/>
          <w:szCs w:val="24"/>
        </w:rPr>
        <w:t>rutin</w:t>
      </w:r>
      <w:r w:rsidRPr="009F1146">
        <w:rPr>
          <w:sz w:val="24"/>
          <w:szCs w:val="24"/>
        </w:rPr>
        <w:t xml:space="preserve"> (</w:t>
      </w:r>
      <w:r w:rsidRPr="009F1146">
        <w:rPr>
          <w:b/>
          <w:bCs/>
          <w:sz w:val="24"/>
          <w:szCs w:val="24"/>
        </w:rPr>
        <w:t>1</w:t>
      </w:r>
      <w:r w:rsidRPr="009F1146">
        <w:rPr>
          <w:sz w:val="24"/>
          <w:szCs w:val="24"/>
        </w:rPr>
        <w:t xml:space="preserve">), </w:t>
      </w:r>
      <w:proofErr w:type="spellStart"/>
      <w:r w:rsidRPr="009F1146">
        <w:rPr>
          <w:b/>
          <w:bCs/>
          <w:sz w:val="24"/>
          <w:szCs w:val="24"/>
        </w:rPr>
        <w:t>narcissin</w:t>
      </w:r>
      <w:proofErr w:type="spellEnd"/>
      <w:r w:rsidRPr="009F1146">
        <w:rPr>
          <w:b/>
          <w:bCs/>
          <w:sz w:val="24"/>
          <w:szCs w:val="24"/>
        </w:rPr>
        <w:t xml:space="preserve"> </w:t>
      </w:r>
      <w:r w:rsidRPr="009F1146">
        <w:rPr>
          <w:sz w:val="24"/>
          <w:szCs w:val="24"/>
        </w:rPr>
        <w:t>(</w:t>
      </w:r>
      <w:r w:rsidRPr="009F1146">
        <w:rPr>
          <w:b/>
          <w:bCs/>
          <w:sz w:val="24"/>
          <w:szCs w:val="24"/>
        </w:rPr>
        <w:t>2</w:t>
      </w:r>
      <w:r w:rsidRPr="009F1146">
        <w:rPr>
          <w:sz w:val="24"/>
          <w:szCs w:val="24"/>
        </w:rPr>
        <w:t xml:space="preserve">), </w:t>
      </w:r>
      <w:proofErr w:type="spellStart"/>
      <w:r w:rsidRPr="009F1146">
        <w:rPr>
          <w:b/>
          <w:bCs/>
          <w:sz w:val="24"/>
          <w:szCs w:val="24"/>
        </w:rPr>
        <w:t>heraclenol</w:t>
      </w:r>
      <w:proofErr w:type="spellEnd"/>
      <w:r w:rsidRPr="009F1146">
        <w:rPr>
          <w:sz w:val="24"/>
          <w:szCs w:val="24"/>
        </w:rPr>
        <w:t xml:space="preserve"> (</w:t>
      </w:r>
      <w:r w:rsidRPr="009F1146">
        <w:rPr>
          <w:b/>
          <w:bCs/>
          <w:sz w:val="24"/>
          <w:szCs w:val="24"/>
        </w:rPr>
        <w:t>3</w:t>
      </w:r>
      <w:r w:rsidRPr="009F1146">
        <w:rPr>
          <w:sz w:val="24"/>
          <w:szCs w:val="24"/>
        </w:rPr>
        <w:t xml:space="preserve">), </w:t>
      </w:r>
      <w:proofErr w:type="spellStart"/>
      <w:r w:rsidRPr="009F1146">
        <w:rPr>
          <w:b/>
          <w:bCs/>
          <w:sz w:val="24"/>
          <w:szCs w:val="24"/>
        </w:rPr>
        <w:t>xanthotoxin</w:t>
      </w:r>
      <w:proofErr w:type="spellEnd"/>
      <w:r w:rsidRPr="009F1146">
        <w:rPr>
          <w:b/>
          <w:bCs/>
          <w:sz w:val="24"/>
          <w:szCs w:val="24"/>
        </w:rPr>
        <w:t xml:space="preserve"> </w:t>
      </w:r>
      <w:r w:rsidRPr="009F1146">
        <w:rPr>
          <w:sz w:val="24"/>
          <w:szCs w:val="24"/>
        </w:rPr>
        <w:t>(</w:t>
      </w:r>
      <w:r w:rsidRPr="009F1146">
        <w:rPr>
          <w:b/>
          <w:bCs/>
          <w:sz w:val="24"/>
          <w:szCs w:val="24"/>
        </w:rPr>
        <w:t>4</w:t>
      </w:r>
      <w:r w:rsidRPr="009F1146">
        <w:rPr>
          <w:sz w:val="24"/>
          <w:szCs w:val="24"/>
        </w:rPr>
        <w:t xml:space="preserve">), </w:t>
      </w:r>
      <w:r w:rsidRPr="009F1146">
        <w:rPr>
          <w:b/>
          <w:bCs/>
          <w:sz w:val="24"/>
          <w:szCs w:val="24"/>
        </w:rPr>
        <w:t xml:space="preserve">imperatorin </w:t>
      </w:r>
      <w:r w:rsidRPr="009F1146">
        <w:rPr>
          <w:sz w:val="24"/>
          <w:szCs w:val="24"/>
        </w:rPr>
        <w:t>(</w:t>
      </w:r>
      <w:r w:rsidRPr="009F1146">
        <w:rPr>
          <w:b/>
          <w:bCs/>
          <w:sz w:val="24"/>
          <w:szCs w:val="24"/>
        </w:rPr>
        <w:t>5</w:t>
      </w:r>
      <w:r w:rsidRPr="009F1146">
        <w:rPr>
          <w:sz w:val="24"/>
          <w:szCs w:val="24"/>
        </w:rPr>
        <w:t xml:space="preserve">), </w:t>
      </w:r>
      <w:r w:rsidRPr="009F1146">
        <w:rPr>
          <w:b/>
          <w:bCs/>
          <w:sz w:val="24"/>
          <w:szCs w:val="24"/>
        </w:rPr>
        <w:t xml:space="preserve">bergapten </w:t>
      </w:r>
      <w:r w:rsidRPr="009F1146">
        <w:rPr>
          <w:sz w:val="24"/>
          <w:szCs w:val="24"/>
        </w:rPr>
        <w:t>(</w:t>
      </w:r>
      <w:r w:rsidRPr="009F1146">
        <w:rPr>
          <w:b/>
          <w:bCs/>
          <w:sz w:val="24"/>
          <w:szCs w:val="24"/>
        </w:rPr>
        <w:t>6</w:t>
      </w:r>
      <w:r w:rsidRPr="009F1146">
        <w:rPr>
          <w:sz w:val="24"/>
          <w:szCs w:val="24"/>
        </w:rPr>
        <w:t xml:space="preserve">), </w:t>
      </w:r>
      <w:r w:rsidRPr="009F1146">
        <w:rPr>
          <w:b/>
          <w:sz w:val="24"/>
          <w:szCs w:val="24"/>
        </w:rPr>
        <w:t>p</w:t>
      </w:r>
      <w:proofErr w:type="spellStart"/>
      <w:r w:rsidRPr="009F1146">
        <w:rPr>
          <w:b/>
          <w:sz w:val="24"/>
          <w:szCs w:val="24"/>
          <w:lang w:val="x-none"/>
        </w:rPr>
        <w:t>rantschimgin</w:t>
      </w:r>
      <w:proofErr w:type="spellEnd"/>
      <w:r w:rsidRPr="009F1146">
        <w:rPr>
          <w:sz w:val="24"/>
          <w:szCs w:val="24"/>
        </w:rPr>
        <w:t xml:space="preserve"> (7), </w:t>
      </w:r>
      <w:proofErr w:type="spellStart"/>
      <w:r w:rsidRPr="009F1146">
        <w:rPr>
          <w:b/>
          <w:bCs/>
          <w:sz w:val="24"/>
          <w:szCs w:val="24"/>
        </w:rPr>
        <w:t>umbelliferone</w:t>
      </w:r>
      <w:proofErr w:type="spellEnd"/>
      <w:r w:rsidRPr="009F1146">
        <w:rPr>
          <w:b/>
          <w:bCs/>
          <w:sz w:val="24"/>
          <w:szCs w:val="24"/>
        </w:rPr>
        <w:t xml:space="preserve"> (8), </w:t>
      </w:r>
      <w:proofErr w:type="spellStart"/>
      <w:r w:rsidRPr="009F1146">
        <w:rPr>
          <w:b/>
          <w:bCs/>
          <w:sz w:val="24"/>
          <w:szCs w:val="24"/>
        </w:rPr>
        <w:t>isogosferol</w:t>
      </w:r>
      <w:proofErr w:type="spellEnd"/>
      <w:r w:rsidRPr="009F1146">
        <w:rPr>
          <w:b/>
          <w:bCs/>
          <w:sz w:val="24"/>
          <w:szCs w:val="24"/>
        </w:rPr>
        <w:t xml:space="preserve"> </w:t>
      </w:r>
      <w:r w:rsidRPr="009F1146">
        <w:rPr>
          <w:sz w:val="24"/>
          <w:szCs w:val="24"/>
        </w:rPr>
        <w:t>(</w:t>
      </w:r>
      <w:r w:rsidRPr="009F1146">
        <w:rPr>
          <w:b/>
          <w:bCs/>
          <w:sz w:val="24"/>
          <w:szCs w:val="24"/>
        </w:rPr>
        <w:t>9</w:t>
      </w:r>
      <w:r w:rsidRPr="009F1146">
        <w:rPr>
          <w:sz w:val="24"/>
          <w:szCs w:val="24"/>
        </w:rPr>
        <w:t xml:space="preserve">), </w:t>
      </w:r>
      <w:r w:rsidRPr="009F1146">
        <w:rPr>
          <w:b/>
          <w:bCs/>
          <w:sz w:val="24"/>
          <w:szCs w:val="24"/>
        </w:rPr>
        <w:t>isopimpinellin</w:t>
      </w:r>
      <w:r w:rsidRPr="009F1146">
        <w:rPr>
          <w:sz w:val="24"/>
          <w:szCs w:val="24"/>
        </w:rPr>
        <w:t xml:space="preserve"> (</w:t>
      </w:r>
      <w:r w:rsidRPr="009F1146">
        <w:rPr>
          <w:b/>
          <w:bCs/>
          <w:sz w:val="24"/>
          <w:szCs w:val="24"/>
        </w:rPr>
        <w:t>10</w:t>
      </w:r>
      <w:r w:rsidRPr="009F1146">
        <w:rPr>
          <w:sz w:val="24"/>
          <w:szCs w:val="24"/>
        </w:rPr>
        <w:t xml:space="preserve">) and </w:t>
      </w:r>
      <w:proofErr w:type="spellStart"/>
      <w:r w:rsidRPr="009F1146">
        <w:rPr>
          <w:b/>
          <w:bCs/>
          <w:sz w:val="24"/>
          <w:szCs w:val="24"/>
        </w:rPr>
        <w:t>oxyimperatorin</w:t>
      </w:r>
      <w:proofErr w:type="spellEnd"/>
      <w:r w:rsidRPr="009F1146">
        <w:rPr>
          <w:b/>
          <w:bCs/>
          <w:sz w:val="24"/>
          <w:szCs w:val="24"/>
        </w:rPr>
        <w:t xml:space="preserve"> </w:t>
      </w:r>
      <w:r w:rsidRPr="009F1146">
        <w:rPr>
          <w:sz w:val="24"/>
          <w:szCs w:val="24"/>
        </w:rPr>
        <w:t>(</w:t>
      </w:r>
      <w:r w:rsidRPr="009F1146">
        <w:rPr>
          <w:b/>
          <w:bCs/>
          <w:sz w:val="24"/>
          <w:szCs w:val="24"/>
        </w:rPr>
        <w:t>11</w:t>
      </w:r>
      <w:r w:rsidRPr="009F1146">
        <w:rPr>
          <w:sz w:val="24"/>
          <w:szCs w:val="24"/>
        </w:rPr>
        <w:t xml:space="preserve">) using </w:t>
      </w:r>
      <w:r w:rsidRPr="009F1146">
        <w:rPr>
          <w:sz w:val="24"/>
          <w:szCs w:val="24"/>
          <w:vertAlign w:val="superscript"/>
        </w:rPr>
        <w:t>1</w:t>
      </w:r>
      <w:r w:rsidRPr="009F1146">
        <w:rPr>
          <w:sz w:val="24"/>
          <w:szCs w:val="24"/>
        </w:rPr>
        <w:t xml:space="preserve">H-NMR, </w:t>
      </w:r>
      <w:r w:rsidRPr="009F1146">
        <w:rPr>
          <w:sz w:val="24"/>
          <w:szCs w:val="24"/>
          <w:vertAlign w:val="superscript"/>
        </w:rPr>
        <w:t>13</w:t>
      </w:r>
      <w:r w:rsidRPr="009F1146">
        <w:rPr>
          <w:sz w:val="24"/>
          <w:szCs w:val="24"/>
        </w:rPr>
        <w:t xml:space="preserve">C-NMR and EI-MS spectral analysis, as well as by comparison with those reported in literature </w:t>
      </w:r>
      <w:r w:rsidRPr="009F1146">
        <w:rPr>
          <w:sz w:val="24"/>
          <w:szCs w:val="24"/>
        </w:rPr>
        <w:fldChar w:fldCharType="begin">
          <w:fldData xml:space="preserve">PEVuZE5vdGU+PENpdGU+PEF1dGhvcj5PbGVubmlrb3Y8L0F1dGhvcj48WWVhcj4yMDEyPC9ZZWFy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</w:fldData>
        </w:fldChar>
      </w:r>
      <w:r w:rsidRPr="009F1146">
        <w:rPr>
          <w:sz w:val="24"/>
          <w:szCs w:val="24"/>
        </w:rPr>
        <w:instrText xml:space="preserve"> ADDIN EN.CITE </w:instrText>
      </w:r>
      <w:r w:rsidRPr="009F1146">
        <w:rPr>
          <w:sz w:val="24"/>
          <w:szCs w:val="24"/>
        </w:rPr>
        <w:fldChar w:fldCharType="begin">
          <w:fldData xml:space="preserve">PEVuZE5vdGU+PENpdGU+PEF1dGhvcj5PbGVubmlrb3Y8L0F1dGhvcj48WWVhcj4yMDEyPC9ZZWFy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</w:fldData>
        </w:fldChar>
      </w:r>
      <w:r w:rsidRPr="009F1146">
        <w:rPr>
          <w:sz w:val="24"/>
          <w:szCs w:val="24"/>
        </w:rPr>
        <w:instrText xml:space="preserve"> ADDIN EN.CITE.DATA </w:instrText>
      </w:r>
      <w:r w:rsidRPr="009F1146">
        <w:rPr>
          <w:sz w:val="24"/>
          <w:szCs w:val="24"/>
        </w:rPr>
      </w:r>
      <w:r w:rsidRPr="009F1146">
        <w:rPr>
          <w:sz w:val="24"/>
          <w:szCs w:val="24"/>
        </w:rPr>
        <w:fldChar w:fldCharType="end"/>
      </w:r>
      <w:r w:rsidRPr="009F1146">
        <w:rPr>
          <w:sz w:val="24"/>
          <w:szCs w:val="24"/>
        </w:rPr>
      </w:r>
      <w:r w:rsidRPr="009F1146">
        <w:rPr>
          <w:sz w:val="24"/>
          <w:szCs w:val="24"/>
        </w:rPr>
        <w:fldChar w:fldCharType="separate"/>
      </w:r>
      <w:r w:rsidRPr="009F1146">
        <w:rPr>
          <w:sz w:val="24"/>
          <w:szCs w:val="24"/>
        </w:rPr>
        <w:t xml:space="preserve">(Pae et al. </w:t>
      </w:r>
      <w:r w:rsidRPr="00C317F4">
        <w:rPr>
          <w:color w:val="00B0F0"/>
          <w:sz w:val="24"/>
          <w:szCs w:val="24"/>
        </w:rPr>
        <w:t>2002</w:t>
      </w:r>
      <w:r w:rsidRPr="009F1146">
        <w:rPr>
          <w:sz w:val="24"/>
          <w:szCs w:val="24"/>
        </w:rPr>
        <w:t xml:space="preserve">; Machado et al. </w:t>
      </w:r>
      <w:r w:rsidRPr="00C317F4">
        <w:rPr>
          <w:color w:val="00B0F0"/>
          <w:sz w:val="24"/>
          <w:szCs w:val="24"/>
        </w:rPr>
        <w:t>2008</w:t>
      </w:r>
      <w:r w:rsidRPr="009F1146">
        <w:rPr>
          <w:sz w:val="24"/>
          <w:szCs w:val="24"/>
        </w:rPr>
        <w:t xml:space="preserve">; Siskos et al. </w:t>
      </w:r>
      <w:r w:rsidRPr="00C317F4">
        <w:rPr>
          <w:color w:val="00B0F0"/>
          <w:sz w:val="24"/>
          <w:szCs w:val="24"/>
        </w:rPr>
        <w:t>2008</w:t>
      </w:r>
      <w:r w:rsidRPr="009F1146">
        <w:rPr>
          <w:sz w:val="24"/>
          <w:szCs w:val="24"/>
        </w:rPr>
        <w:t xml:space="preserve">; Olennikov et al. </w:t>
      </w:r>
      <w:r w:rsidRPr="00C317F4">
        <w:rPr>
          <w:color w:val="00B0F0"/>
          <w:sz w:val="24"/>
          <w:szCs w:val="24"/>
        </w:rPr>
        <w:t>2012</w:t>
      </w:r>
      <w:r w:rsidRPr="009F1146">
        <w:rPr>
          <w:sz w:val="24"/>
          <w:szCs w:val="24"/>
        </w:rPr>
        <w:t xml:space="preserve">; Sondhia et al. 2012; Dincel et al. 2013; Sajjadi et al. </w:t>
      </w:r>
      <w:r w:rsidRPr="00C317F4">
        <w:rPr>
          <w:color w:val="00B0F0"/>
          <w:sz w:val="24"/>
          <w:szCs w:val="24"/>
        </w:rPr>
        <w:t>2015</w:t>
      </w:r>
      <w:r w:rsidRPr="009F1146">
        <w:rPr>
          <w:sz w:val="24"/>
          <w:szCs w:val="24"/>
        </w:rPr>
        <w:t xml:space="preserve">; Karakaya et al. </w:t>
      </w:r>
      <w:r w:rsidRPr="00C317F4">
        <w:rPr>
          <w:color w:val="00B0F0"/>
          <w:sz w:val="24"/>
          <w:szCs w:val="24"/>
        </w:rPr>
        <w:t>2019</w:t>
      </w:r>
      <w:r w:rsidRPr="009F1146">
        <w:rPr>
          <w:sz w:val="24"/>
          <w:szCs w:val="24"/>
        </w:rPr>
        <w:t xml:space="preserve">; Kviesis et al. </w:t>
      </w:r>
      <w:r w:rsidRPr="00C317F4">
        <w:rPr>
          <w:color w:val="00B0F0"/>
          <w:sz w:val="24"/>
          <w:szCs w:val="24"/>
        </w:rPr>
        <w:t>2019</w:t>
      </w:r>
      <w:r w:rsidRPr="009F1146">
        <w:rPr>
          <w:sz w:val="24"/>
          <w:szCs w:val="24"/>
        </w:rPr>
        <w:t xml:space="preserve">; Esfahani et al. </w:t>
      </w:r>
      <w:r w:rsidRPr="00C317F4">
        <w:rPr>
          <w:color w:val="00B0F0"/>
          <w:sz w:val="24"/>
          <w:szCs w:val="24"/>
        </w:rPr>
        <w:t>2020</w:t>
      </w:r>
      <w:r w:rsidRPr="009F1146">
        <w:rPr>
          <w:sz w:val="24"/>
          <w:szCs w:val="24"/>
        </w:rPr>
        <w:t>)</w:t>
      </w:r>
      <w:r w:rsidRPr="009F1146">
        <w:rPr>
          <w:sz w:val="24"/>
          <w:szCs w:val="24"/>
        </w:rPr>
        <w:fldChar w:fldCharType="end"/>
      </w:r>
      <w:r w:rsidRPr="009F1146">
        <w:rPr>
          <w:sz w:val="24"/>
          <w:szCs w:val="24"/>
        </w:rPr>
        <w:t xml:space="preserve">. Seven of these compounds (1, 2, 3, 8, 9, 10 and 11) are reported for the first time from this plant. According to the examination of antibacterial activity of the isolated compounds from </w:t>
      </w:r>
      <w:r w:rsidRPr="009F1146">
        <w:rPr>
          <w:i/>
          <w:iCs/>
          <w:sz w:val="24"/>
          <w:szCs w:val="24"/>
        </w:rPr>
        <w:t xml:space="preserve">F. </w:t>
      </w:r>
      <w:proofErr w:type="spellStart"/>
      <w:r w:rsidRPr="009F1146">
        <w:rPr>
          <w:i/>
          <w:iCs/>
          <w:sz w:val="24"/>
          <w:szCs w:val="24"/>
        </w:rPr>
        <w:t>trifida</w:t>
      </w:r>
      <w:proofErr w:type="spellEnd"/>
      <w:r w:rsidRPr="009F1146">
        <w:rPr>
          <w:sz w:val="24"/>
          <w:szCs w:val="24"/>
        </w:rPr>
        <w:t xml:space="preserve"> leaves, </w:t>
      </w:r>
      <w:proofErr w:type="spellStart"/>
      <w:r w:rsidRPr="009F1146">
        <w:rPr>
          <w:sz w:val="24"/>
          <w:szCs w:val="24"/>
        </w:rPr>
        <w:t>umbelliferone</w:t>
      </w:r>
      <w:proofErr w:type="spellEnd"/>
      <w:r w:rsidRPr="009F1146">
        <w:rPr>
          <w:sz w:val="24"/>
          <w:szCs w:val="24"/>
        </w:rPr>
        <w:t xml:space="preserve"> and </w:t>
      </w:r>
      <w:proofErr w:type="spellStart"/>
      <w:r w:rsidRPr="009F1146">
        <w:rPr>
          <w:sz w:val="24"/>
          <w:szCs w:val="24"/>
        </w:rPr>
        <w:t>isogosferol</w:t>
      </w:r>
      <w:proofErr w:type="spellEnd"/>
      <w:r w:rsidRPr="009F1146">
        <w:rPr>
          <w:sz w:val="24"/>
          <w:szCs w:val="24"/>
        </w:rPr>
        <w:t xml:space="preserve"> showed high antibacterial activity on </w:t>
      </w:r>
      <w:r w:rsidRPr="009F1146">
        <w:rPr>
          <w:i/>
          <w:iCs/>
          <w:sz w:val="24"/>
          <w:szCs w:val="24"/>
        </w:rPr>
        <w:t>S. epidermidis</w:t>
      </w:r>
      <w:r w:rsidRPr="009F1146">
        <w:rPr>
          <w:sz w:val="24"/>
          <w:szCs w:val="24"/>
        </w:rPr>
        <w:t xml:space="preserve"> (IZ; 15 mm, MIC;500 μg.mL</w:t>
      </w:r>
      <w:r w:rsidRPr="009F1146">
        <w:rPr>
          <w:sz w:val="24"/>
          <w:szCs w:val="24"/>
          <w:vertAlign w:val="superscript"/>
        </w:rPr>
        <w:t>−1</w:t>
      </w:r>
      <w:r w:rsidRPr="009F1146">
        <w:rPr>
          <w:sz w:val="24"/>
          <w:szCs w:val="24"/>
        </w:rPr>
        <w:t xml:space="preserve">) and </w:t>
      </w:r>
      <w:r w:rsidRPr="009F1146">
        <w:rPr>
          <w:i/>
          <w:iCs/>
          <w:sz w:val="24"/>
          <w:szCs w:val="24"/>
        </w:rPr>
        <w:t xml:space="preserve">S. </w:t>
      </w:r>
      <w:proofErr w:type="spellStart"/>
      <w:r w:rsidRPr="009F1146">
        <w:rPr>
          <w:i/>
          <w:iCs/>
          <w:sz w:val="24"/>
          <w:szCs w:val="24"/>
        </w:rPr>
        <w:t>dysenteriae</w:t>
      </w:r>
      <w:proofErr w:type="spellEnd"/>
      <w:r w:rsidRPr="009F1146">
        <w:rPr>
          <w:sz w:val="24"/>
          <w:szCs w:val="24"/>
        </w:rPr>
        <w:t xml:space="preserve"> (IZ; 16 mm, MIC; 500 </w:t>
      </w:r>
      <w:proofErr w:type="spellStart"/>
      <w:r w:rsidRPr="009F1146">
        <w:rPr>
          <w:sz w:val="24"/>
          <w:szCs w:val="24"/>
        </w:rPr>
        <w:t>μg</w:t>
      </w:r>
      <w:proofErr w:type="spellEnd"/>
      <w:r w:rsidRPr="009F1146">
        <w:rPr>
          <w:sz w:val="24"/>
          <w:szCs w:val="24"/>
        </w:rPr>
        <w:t xml:space="preserve"> mL</w:t>
      </w:r>
      <w:r w:rsidRPr="009F1146">
        <w:rPr>
          <w:sz w:val="24"/>
          <w:szCs w:val="24"/>
          <w:vertAlign w:val="superscript"/>
        </w:rPr>
        <w:t>−1</w:t>
      </w:r>
      <w:r w:rsidRPr="009F1146">
        <w:rPr>
          <w:sz w:val="24"/>
          <w:szCs w:val="24"/>
        </w:rPr>
        <w:t>), respectively.  The antioxidant activity of methanol and chloroform extracts of leaves was examined through DPPH and FRAP free radical scavenging assays. The results of DPPH free radical scavenging demonstrated good antioxidant effect for methanol (IC</w:t>
      </w:r>
      <w:r w:rsidRPr="009F1146">
        <w:rPr>
          <w:sz w:val="24"/>
          <w:szCs w:val="24"/>
          <w:vertAlign w:val="subscript"/>
        </w:rPr>
        <w:t>50</w:t>
      </w:r>
      <w:r w:rsidRPr="009F1146">
        <w:rPr>
          <w:sz w:val="24"/>
          <w:szCs w:val="24"/>
        </w:rPr>
        <w:t>: 81.1) and chloroform (IC</w:t>
      </w:r>
      <w:r w:rsidRPr="009F1146">
        <w:rPr>
          <w:sz w:val="24"/>
          <w:szCs w:val="24"/>
          <w:vertAlign w:val="subscript"/>
        </w:rPr>
        <w:t>50</w:t>
      </w:r>
      <w:r w:rsidRPr="009F1146">
        <w:rPr>
          <w:sz w:val="24"/>
          <w:szCs w:val="24"/>
        </w:rPr>
        <w:t xml:space="preserve">: 125.2) extracts. Leaf extract showed mild ferric reducing antioxidant power for both methanol (67.1 ± 2.9 </w:t>
      </w:r>
      <w:proofErr w:type="spellStart"/>
      <w:r w:rsidRPr="009F1146">
        <w:rPr>
          <w:sz w:val="24"/>
          <w:szCs w:val="24"/>
        </w:rPr>
        <w:t>mmol</w:t>
      </w:r>
      <w:proofErr w:type="spellEnd"/>
      <w:r w:rsidRPr="009F1146">
        <w:rPr>
          <w:sz w:val="24"/>
          <w:szCs w:val="24"/>
        </w:rPr>
        <w:t xml:space="preserve"> FSE/100 g) and chloroform (77.4 ± 4.1 </w:t>
      </w:r>
      <w:proofErr w:type="spellStart"/>
      <w:r w:rsidRPr="009F1146">
        <w:rPr>
          <w:sz w:val="24"/>
          <w:szCs w:val="24"/>
        </w:rPr>
        <w:t>mmol</w:t>
      </w:r>
      <w:proofErr w:type="spellEnd"/>
      <w:r w:rsidRPr="009F1146">
        <w:rPr>
          <w:sz w:val="24"/>
          <w:szCs w:val="24"/>
        </w:rPr>
        <w:t xml:space="preserve"> FSE/100 g) extracts based on FRAP test compared with BHT (267.2 ± 4.2 </w:t>
      </w:r>
      <w:proofErr w:type="spellStart"/>
      <w:r w:rsidRPr="009F1146">
        <w:rPr>
          <w:sz w:val="24"/>
          <w:szCs w:val="24"/>
        </w:rPr>
        <w:t>mmol</w:t>
      </w:r>
      <w:proofErr w:type="spellEnd"/>
      <w:r w:rsidRPr="009F1146">
        <w:rPr>
          <w:sz w:val="24"/>
          <w:szCs w:val="24"/>
        </w:rPr>
        <w:t xml:space="preserve"> FSE/100 g). </w:t>
      </w:r>
    </w:p>
    <w:p w:rsidR="00E1068F" w:rsidRPr="00E1068F" w:rsidRDefault="00E1068F" w:rsidP="009F1146">
      <w:pPr>
        <w:autoSpaceDE w:val="0"/>
        <w:autoSpaceDN w:val="0"/>
        <w:adjustRightInd w:val="0"/>
        <w:spacing w:after="0" w:line="360" w:lineRule="auto"/>
        <w:jc w:val="both"/>
      </w:pPr>
    </w:p>
    <w:p w:rsidR="009F1146" w:rsidRPr="00C317F4" w:rsidRDefault="00306016" w:rsidP="00C317F4">
      <w:pPr>
        <w:autoSpaceDE w:val="0"/>
        <w:autoSpaceDN w:val="0"/>
        <w:adjustRightInd w:val="0"/>
        <w:spacing w:after="0" w:line="360" w:lineRule="auto"/>
        <w:jc w:val="both"/>
        <w:rPr>
          <w:b/>
          <w:bCs/>
          <w:sz w:val="24"/>
          <w:szCs w:val="24"/>
        </w:rPr>
      </w:pPr>
      <w:r w:rsidRPr="00C317F4">
        <w:rPr>
          <w:b/>
          <w:bCs/>
          <w:sz w:val="24"/>
          <w:szCs w:val="24"/>
        </w:rPr>
        <w:t>6</w:t>
      </w:r>
      <w:r w:rsidR="00E1068F" w:rsidRPr="00C317F4">
        <w:rPr>
          <w:b/>
          <w:bCs/>
          <w:sz w:val="24"/>
          <w:szCs w:val="24"/>
        </w:rPr>
        <w:t>. Conclusion</w:t>
      </w:r>
    </w:p>
    <w:p w:rsidR="00E1068F" w:rsidRPr="009F1146" w:rsidRDefault="00E1068F" w:rsidP="00E1068F">
      <w:pPr>
        <w:autoSpaceDE w:val="0"/>
        <w:autoSpaceDN w:val="0"/>
        <w:adjustRightInd w:val="0"/>
        <w:spacing w:after="0" w:line="360" w:lineRule="auto"/>
        <w:jc w:val="both"/>
        <w:rPr>
          <w:sz w:val="24"/>
          <w:szCs w:val="24"/>
        </w:rPr>
      </w:pPr>
      <w:r w:rsidRPr="009F1146">
        <w:rPr>
          <w:sz w:val="24"/>
          <w:szCs w:val="24"/>
        </w:rPr>
        <w:t xml:space="preserve">Eleven compounds have been isolated from the leaves of </w:t>
      </w:r>
      <w:r w:rsidRPr="009F1146">
        <w:rPr>
          <w:i/>
          <w:iCs/>
          <w:sz w:val="24"/>
          <w:szCs w:val="24"/>
        </w:rPr>
        <w:t xml:space="preserve">F. </w:t>
      </w:r>
      <w:proofErr w:type="spellStart"/>
      <w:r w:rsidRPr="009F1146">
        <w:rPr>
          <w:i/>
          <w:iCs/>
          <w:sz w:val="24"/>
          <w:szCs w:val="24"/>
        </w:rPr>
        <w:t>trifida</w:t>
      </w:r>
      <w:proofErr w:type="spellEnd"/>
      <w:r w:rsidRPr="009F1146">
        <w:rPr>
          <w:sz w:val="24"/>
          <w:szCs w:val="24"/>
        </w:rPr>
        <w:t>, with rutin</w:t>
      </w:r>
      <w:r w:rsidRPr="009F1146">
        <w:rPr>
          <w:b/>
          <w:bCs/>
          <w:sz w:val="24"/>
          <w:szCs w:val="24"/>
        </w:rPr>
        <w:t xml:space="preserve"> </w:t>
      </w:r>
      <w:r w:rsidRPr="009F1146">
        <w:rPr>
          <w:sz w:val="24"/>
          <w:szCs w:val="24"/>
        </w:rPr>
        <w:t>(</w:t>
      </w:r>
      <w:r w:rsidRPr="009F1146">
        <w:rPr>
          <w:b/>
          <w:bCs/>
          <w:sz w:val="24"/>
          <w:szCs w:val="24"/>
        </w:rPr>
        <w:t>1</w:t>
      </w:r>
      <w:r w:rsidRPr="009F1146">
        <w:rPr>
          <w:sz w:val="24"/>
          <w:szCs w:val="24"/>
        </w:rPr>
        <w:t xml:space="preserve">), </w:t>
      </w:r>
      <w:proofErr w:type="spellStart"/>
      <w:r w:rsidRPr="009F1146">
        <w:rPr>
          <w:sz w:val="24"/>
          <w:szCs w:val="24"/>
        </w:rPr>
        <w:t>narcissin</w:t>
      </w:r>
      <w:proofErr w:type="spellEnd"/>
      <w:r w:rsidRPr="009F1146">
        <w:rPr>
          <w:b/>
          <w:bCs/>
          <w:sz w:val="24"/>
          <w:szCs w:val="24"/>
        </w:rPr>
        <w:t xml:space="preserve"> </w:t>
      </w:r>
      <w:r w:rsidRPr="009F1146">
        <w:rPr>
          <w:sz w:val="24"/>
          <w:szCs w:val="24"/>
        </w:rPr>
        <w:t>(</w:t>
      </w:r>
      <w:r w:rsidRPr="009F1146">
        <w:rPr>
          <w:b/>
          <w:bCs/>
          <w:sz w:val="24"/>
          <w:szCs w:val="24"/>
        </w:rPr>
        <w:t>2</w:t>
      </w:r>
      <w:r w:rsidRPr="009F1146">
        <w:rPr>
          <w:sz w:val="24"/>
          <w:szCs w:val="24"/>
        </w:rPr>
        <w:t xml:space="preserve">), </w:t>
      </w:r>
      <w:proofErr w:type="spellStart"/>
      <w:r w:rsidRPr="009F1146">
        <w:rPr>
          <w:sz w:val="24"/>
          <w:szCs w:val="24"/>
        </w:rPr>
        <w:t>heraclenol</w:t>
      </w:r>
      <w:proofErr w:type="spellEnd"/>
      <w:r w:rsidRPr="009F1146">
        <w:rPr>
          <w:sz w:val="24"/>
          <w:szCs w:val="24"/>
        </w:rPr>
        <w:t xml:space="preserve"> (</w:t>
      </w:r>
      <w:r w:rsidRPr="009F1146">
        <w:rPr>
          <w:b/>
          <w:bCs/>
          <w:sz w:val="24"/>
          <w:szCs w:val="24"/>
        </w:rPr>
        <w:t>3</w:t>
      </w:r>
      <w:r w:rsidRPr="009F1146">
        <w:rPr>
          <w:sz w:val="24"/>
          <w:szCs w:val="24"/>
        </w:rPr>
        <w:t xml:space="preserve">), </w:t>
      </w:r>
      <w:proofErr w:type="spellStart"/>
      <w:r w:rsidRPr="009F1146">
        <w:rPr>
          <w:sz w:val="24"/>
          <w:szCs w:val="24"/>
        </w:rPr>
        <w:t>umbelliferone</w:t>
      </w:r>
      <w:proofErr w:type="spellEnd"/>
      <w:r w:rsidRPr="009F1146">
        <w:rPr>
          <w:b/>
          <w:bCs/>
          <w:sz w:val="24"/>
          <w:szCs w:val="24"/>
        </w:rPr>
        <w:t xml:space="preserve"> </w:t>
      </w:r>
      <w:r w:rsidRPr="009F1146">
        <w:rPr>
          <w:sz w:val="24"/>
          <w:szCs w:val="24"/>
        </w:rPr>
        <w:t>(</w:t>
      </w:r>
      <w:r w:rsidRPr="009F1146">
        <w:rPr>
          <w:b/>
          <w:bCs/>
          <w:sz w:val="24"/>
          <w:szCs w:val="24"/>
        </w:rPr>
        <w:t>8</w:t>
      </w:r>
      <w:r w:rsidRPr="009F1146">
        <w:rPr>
          <w:sz w:val="24"/>
          <w:szCs w:val="24"/>
        </w:rPr>
        <w:t>),</w:t>
      </w:r>
      <w:r w:rsidRPr="009F1146">
        <w:rPr>
          <w:b/>
          <w:bCs/>
          <w:sz w:val="24"/>
          <w:szCs w:val="24"/>
        </w:rPr>
        <w:t xml:space="preserve"> </w:t>
      </w:r>
      <w:proofErr w:type="spellStart"/>
      <w:r w:rsidRPr="009F1146">
        <w:rPr>
          <w:sz w:val="24"/>
          <w:szCs w:val="24"/>
        </w:rPr>
        <w:t>isogosferol</w:t>
      </w:r>
      <w:proofErr w:type="spellEnd"/>
      <w:r w:rsidRPr="009F1146">
        <w:rPr>
          <w:sz w:val="24"/>
          <w:szCs w:val="24"/>
        </w:rPr>
        <w:t xml:space="preserve"> (</w:t>
      </w:r>
      <w:r w:rsidRPr="009F1146">
        <w:rPr>
          <w:b/>
          <w:bCs/>
          <w:sz w:val="24"/>
          <w:szCs w:val="24"/>
        </w:rPr>
        <w:t>9</w:t>
      </w:r>
      <w:r w:rsidRPr="009F1146">
        <w:rPr>
          <w:sz w:val="24"/>
          <w:szCs w:val="24"/>
        </w:rPr>
        <w:t>), isopimpinellin</w:t>
      </w:r>
      <w:r w:rsidRPr="009F1146">
        <w:rPr>
          <w:b/>
          <w:bCs/>
          <w:sz w:val="24"/>
          <w:szCs w:val="24"/>
        </w:rPr>
        <w:t xml:space="preserve"> </w:t>
      </w:r>
      <w:r w:rsidRPr="009F1146">
        <w:rPr>
          <w:sz w:val="24"/>
          <w:szCs w:val="24"/>
        </w:rPr>
        <w:t>(</w:t>
      </w:r>
      <w:r w:rsidRPr="009F1146">
        <w:rPr>
          <w:b/>
          <w:bCs/>
          <w:sz w:val="24"/>
          <w:szCs w:val="24"/>
        </w:rPr>
        <w:t>10</w:t>
      </w:r>
      <w:r w:rsidRPr="009F1146">
        <w:rPr>
          <w:sz w:val="24"/>
          <w:szCs w:val="24"/>
        </w:rPr>
        <w:t xml:space="preserve">) and </w:t>
      </w:r>
      <w:proofErr w:type="spellStart"/>
      <w:r w:rsidRPr="009F1146">
        <w:rPr>
          <w:sz w:val="24"/>
          <w:szCs w:val="24"/>
        </w:rPr>
        <w:t>oxyimperatorin</w:t>
      </w:r>
      <w:proofErr w:type="spellEnd"/>
      <w:r w:rsidRPr="009F1146">
        <w:rPr>
          <w:sz w:val="24"/>
          <w:szCs w:val="24"/>
        </w:rPr>
        <w:t xml:space="preserve"> (</w:t>
      </w:r>
      <w:r w:rsidRPr="009F1146">
        <w:rPr>
          <w:b/>
          <w:bCs/>
          <w:sz w:val="24"/>
          <w:szCs w:val="24"/>
        </w:rPr>
        <w:t>11</w:t>
      </w:r>
      <w:r w:rsidRPr="009F1146">
        <w:rPr>
          <w:sz w:val="24"/>
          <w:szCs w:val="24"/>
        </w:rPr>
        <w:t xml:space="preserve">) </w:t>
      </w:r>
      <w:r w:rsidRPr="009F1146">
        <w:rPr>
          <w:sz w:val="24"/>
          <w:szCs w:val="24"/>
        </w:rPr>
        <w:lastRenderedPageBreak/>
        <w:t xml:space="preserve">were being reported from </w:t>
      </w:r>
      <w:r w:rsidRPr="009F1146">
        <w:rPr>
          <w:i/>
          <w:iCs/>
          <w:sz w:val="24"/>
          <w:szCs w:val="24"/>
        </w:rPr>
        <w:t xml:space="preserve">F. </w:t>
      </w:r>
      <w:proofErr w:type="spellStart"/>
      <w:r w:rsidRPr="009F1146">
        <w:rPr>
          <w:i/>
          <w:iCs/>
          <w:sz w:val="24"/>
          <w:szCs w:val="24"/>
        </w:rPr>
        <w:t>tifida</w:t>
      </w:r>
      <w:proofErr w:type="spellEnd"/>
      <w:r w:rsidRPr="009F1146">
        <w:rPr>
          <w:sz w:val="24"/>
          <w:szCs w:val="24"/>
        </w:rPr>
        <w:t xml:space="preserve"> for the first time. Therefore, </w:t>
      </w:r>
      <w:proofErr w:type="spellStart"/>
      <w:r w:rsidRPr="009F1146">
        <w:rPr>
          <w:i/>
          <w:iCs/>
          <w:sz w:val="24"/>
          <w:szCs w:val="24"/>
        </w:rPr>
        <w:t>F.trifida</w:t>
      </w:r>
      <w:proofErr w:type="spellEnd"/>
      <w:r w:rsidRPr="009F1146">
        <w:rPr>
          <w:i/>
          <w:iCs/>
          <w:sz w:val="24"/>
          <w:szCs w:val="24"/>
        </w:rPr>
        <w:t xml:space="preserve"> as </w:t>
      </w:r>
      <w:r w:rsidRPr="009F1146">
        <w:rPr>
          <w:sz w:val="24"/>
          <w:szCs w:val="24"/>
        </w:rPr>
        <w:t>a promising source of coumarins and flavonoids,</w:t>
      </w:r>
      <w:r w:rsidRPr="009F1146">
        <w:rPr>
          <w:i/>
          <w:iCs/>
          <w:sz w:val="24"/>
          <w:szCs w:val="24"/>
        </w:rPr>
        <w:t xml:space="preserve"> </w:t>
      </w:r>
      <w:r w:rsidRPr="009F1146">
        <w:rPr>
          <w:sz w:val="24"/>
          <w:szCs w:val="24"/>
        </w:rPr>
        <w:t>has great potential for possible uses as functional foods and pharmaceuticals including analgesic and sedative, antimicrobial, antifungal, anticonvulsant, antioxidant, antiviral and cytotoxic drugs and discovery of new metabolites and biological activities. In this regard, appropriate investigations should be carried out to find more compounds and possible pharmacological effects and drugs.</w:t>
      </w:r>
    </w:p>
    <w:p w:rsidR="00E1068F" w:rsidRPr="009F1146" w:rsidRDefault="00E1068F" w:rsidP="00E1068F">
      <w:pPr>
        <w:autoSpaceDE w:val="0"/>
        <w:autoSpaceDN w:val="0"/>
        <w:adjustRightInd w:val="0"/>
        <w:spacing w:after="0" w:line="360" w:lineRule="auto"/>
        <w:jc w:val="both"/>
        <w:rPr>
          <w:sz w:val="24"/>
          <w:szCs w:val="24"/>
        </w:rPr>
      </w:pPr>
    </w:p>
    <w:p w:rsidR="00E1068F" w:rsidRPr="009F1146" w:rsidRDefault="00306016" w:rsidP="00E1068F">
      <w:pPr>
        <w:autoSpaceDE w:val="0"/>
        <w:autoSpaceDN w:val="0"/>
        <w:adjustRightInd w:val="0"/>
        <w:spacing w:after="0" w:line="360" w:lineRule="auto"/>
        <w:jc w:val="both"/>
        <w:rPr>
          <w:b/>
          <w:bCs/>
          <w:sz w:val="24"/>
          <w:szCs w:val="24"/>
        </w:rPr>
      </w:pPr>
      <w:r w:rsidRPr="009F1146">
        <w:rPr>
          <w:b/>
          <w:bCs/>
          <w:sz w:val="24"/>
          <w:szCs w:val="24"/>
        </w:rPr>
        <w:t xml:space="preserve">7. </w:t>
      </w:r>
      <w:r w:rsidR="00E1068F" w:rsidRPr="009F1146">
        <w:rPr>
          <w:b/>
          <w:bCs/>
          <w:sz w:val="24"/>
          <w:szCs w:val="24"/>
        </w:rPr>
        <w:t>Disclosure statement</w:t>
      </w:r>
    </w:p>
    <w:p w:rsidR="00E1068F" w:rsidRDefault="00E1068F" w:rsidP="00C317F4">
      <w:pPr>
        <w:autoSpaceDE w:val="0"/>
        <w:autoSpaceDN w:val="0"/>
        <w:adjustRightInd w:val="0"/>
        <w:spacing w:after="0" w:line="360" w:lineRule="auto"/>
        <w:jc w:val="both"/>
        <w:rPr>
          <w:sz w:val="24"/>
          <w:szCs w:val="24"/>
        </w:rPr>
      </w:pPr>
      <w:r w:rsidRPr="009F1146">
        <w:rPr>
          <w:sz w:val="24"/>
          <w:szCs w:val="24"/>
        </w:rPr>
        <w:t>No potential conflict of interest was reported by the authors.</w:t>
      </w:r>
    </w:p>
    <w:p w:rsidR="00C317F4" w:rsidRDefault="00C317F4" w:rsidP="00C317F4">
      <w:pPr>
        <w:autoSpaceDE w:val="0"/>
        <w:autoSpaceDN w:val="0"/>
        <w:adjustRightInd w:val="0"/>
        <w:spacing w:after="0" w:line="360" w:lineRule="auto"/>
        <w:jc w:val="both"/>
        <w:rPr>
          <w:sz w:val="24"/>
          <w:szCs w:val="24"/>
        </w:rPr>
      </w:pPr>
    </w:p>
    <w:p w:rsidR="00C317F4" w:rsidRPr="00C317F4" w:rsidRDefault="00C317F4" w:rsidP="00C317F4">
      <w:pPr>
        <w:autoSpaceDE w:val="0"/>
        <w:autoSpaceDN w:val="0"/>
        <w:adjustRightInd w:val="0"/>
        <w:spacing w:after="0" w:line="360" w:lineRule="auto"/>
        <w:jc w:val="both"/>
        <w:rPr>
          <w:sz w:val="24"/>
          <w:szCs w:val="24"/>
        </w:rPr>
      </w:pPr>
    </w:p>
    <w:p w:rsidR="00307946" w:rsidRPr="00BB4E63" w:rsidRDefault="00307946" w:rsidP="00307946">
      <w:pPr>
        <w:rPr>
          <w:b/>
          <w:bCs/>
          <w:sz w:val="24"/>
          <w:szCs w:val="24"/>
        </w:rPr>
      </w:pPr>
      <w:r w:rsidRPr="00BB4E63">
        <w:rPr>
          <w:b/>
          <w:bCs/>
          <w:sz w:val="24"/>
          <w:szCs w:val="24"/>
        </w:rPr>
        <w:t>References</w:t>
      </w:r>
    </w:p>
    <w:p w:rsidR="00307946" w:rsidRPr="00A24BF0" w:rsidRDefault="00307946" w:rsidP="00C317F4">
      <w:pPr>
        <w:pStyle w:val="EndNoteBibliography"/>
        <w:spacing w:after="0"/>
        <w:jc w:val="both"/>
      </w:pPr>
      <w:r>
        <w:fldChar w:fldCharType="begin"/>
      </w:r>
      <w:r w:rsidRPr="00C317F4">
        <w:instrText xml:space="preserve"> ADDIN EN.REFLIST </w:instrText>
      </w:r>
      <w:r>
        <w:fldChar w:fldCharType="separate"/>
      </w:r>
      <w:r w:rsidRPr="00A24BF0">
        <w:t>Akalin E, Demirci B, can Başer KH. 2002. A chemotaxonomic study on the genus Ferulago, Sect. Humiles (Umbelliferae). Biodiversity. Springer; p. 309-313.</w:t>
      </w:r>
    </w:p>
    <w:p w:rsidR="00307946" w:rsidRPr="00A24BF0" w:rsidRDefault="00307946" w:rsidP="00C317F4">
      <w:pPr>
        <w:pStyle w:val="EndNoteBibliography"/>
        <w:spacing w:after="0"/>
        <w:jc w:val="both"/>
      </w:pPr>
      <w:r w:rsidRPr="00A24BF0">
        <w:t>Badalamenti N, Ilardi V, Rosselli S, Bruno M. 2021. The ethnobotany, phytochemistry and biological properties of genus Ferulago–A review. Journal of Ethnopharmacology.114050.</w:t>
      </w:r>
    </w:p>
    <w:p w:rsidR="00307946" w:rsidRPr="00A24BF0" w:rsidRDefault="00307946" w:rsidP="00C317F4">
      <w:pPr>
        <w:pStyle w:val="EndNoteBibliography"/>
        <w:spacing w:after="0"/>
        <w:jc w:val="both"/>
      </w:pPr>
      <w:r w:rsidRPr="00A24BF0">
        <w:t>Boulos L. 1983. Medicinal plants of North Africa. Medicinal plants of North Africa.</w:t>
      </w:r>
    </w:p>
    <w:p w:rsidR="00307946" w:rsidRPr="00A24BF0" w:rsidRDefault="00307946" w:rsidP="00C317F4">
      <w:pPr>
        <w:pStyle w:val="EndNoteBibliography"/>
        <w:spacing w:after="0"/>
        <w:jc w:val="both"/>
      </w:pPr>
      <w:r w:rsidRPr="00A24BF0">
        <w:t>Demetzos C, Perdetzoglou D, Gazouli M, Tan K, Economakis C. 2000. Chemical analysis and antimicrobial studies on three species of Ferulago from Greece. Planta Medica. 66(06):560-563.</w:t>
      </w:r>
    </w:p>
    <w:p w:rsidR="00307946" w:rsidRPr="00A24BF0" w:rsidRDefault="00307946" w:rsidP="00C317F4">
      <w:pPr>
        <w:pStyle w:val="EndNoteBibliography"/>
        <w:spacing w:after="0"/>
        <w:jc w:val="both"/>
      </w:pPr>
      <w:r w:rsidRPr="00A24BF0">
        <w:t>Dincel D, HATIPOĞLU SD, GÖREN AC, Topcu G. 2013. Anticholinesterase furocoumarins from Heracleum platytaenium, a species endemic to the Ida Mountains. Turkish Journal of Chemistry. 37(4):675-683.</w:t>
      </w:r>
    </w:p>
    <w:p w:rsidR="00307946" w:rsidRPr="00A24BF0" w:rsidRDefault="00307946" w:rsidP="00C317F4">
      <w:pPr>
        <w:pStyle w:val="EndNoteBibliography"/>
        <w:spacing w:after="0"/>
        <w:jc w:val="both"/>
      </w:pPr>
      <w:r w:rsidRPr="00A24BF0">
        <w:t>Esfahani HM, Farimani MM, Ebrahimi SN, Jung JH, Aliahmadi A, Abbas-Mohammadi M, Skropeta D, Kazemian H, Feizabadi M, Miran M. 2020. Antibacterial Components of Levisticum officinale Koch against Multidrug-resistant Mycobacterium tuberculosis. Pharmaceutical Sciences. 26(4):441-447.</w:t>
      </w:r>
    </w:p>
    <w:p w:rsidR="00307946" w:rsidRPr="00A24BF0" w:rsidRDefault="00307946" w:rsidP="00C317F4">
      <w:pPr>
        <w:pStyle w:val="EndNoteBibliography"/>
        <w:spacing w:after="0"/>
        <w:jc w:val="both"/>
      </w:pPr>
      <w:r w:rsidRPr="00A24BF0">
        <w:t>Heywood VH, Moore D, Richardson I, Stearn WT. 1978. Flowering plants of the world. Vol. 336. Oxford university press Oxford.</w:t>
      </w:r>
    </w:p>
    <w:p w:rsidR="00307946" w:rsidRPr="00A24BF0" w:rsidRDefault="00307946" w:rsidP="00C317F4">
      <w:pPr>
        <w:pStyle w:val="EndNoteBibliography"/>
        <w:spacing w:after="0"/>
        <w:jc w:val="both"/>
      </w:pPr>
      <w:r w:rsidRPr="00A24BF0">
        <w:t>Karakaya S, Yilmaz-Oral D, Kilic CS, Gur S. 2019. Umbelliferone isolated from Zosima absinthifolia roots partially restored erectile dysfunction in streptozotocin-induced diabetic rats. Medicinal Chemistry Research. 28(8):1161-1167.</w:t>
      </w:r>
    </w:p>
    <w:p w:rsidR="00307946" w:rsidRPr="00A24BF0" w:rsidRDefault="00307946" w:rsidP="00C317F4">
      <w:pPr>
        <w:pStyle w:val="EndNoteBibliography"/>
        <w:spacing w:after="0"/>
        <w:jc w:val="both"/>
      </w:pPr>
      <w:r w:rsidRPr="00A24BF0">
        <w:t>Kviesis J, Kļimenkovs I, Arbidans L, Podjava A, Kļaviņš M, Liepiņš E. 2019. Evaluation of furanocoumarins from seeds of the wild parsnip (Pastinaca sativa L. sl). Journal of Chromatography B. 1105:54-66.</w:t>
      </w:r>
    </w:p>
    <w:p w:rsidR="00307946" w:rsidRPr="00A24BF0" w:rsidRDefault="00307946" w:rsidP="00C317F4">
      <w:pPr>
        <w:pStyle w:val="EndNoteBibliography"/>
        <w:spacing w:after="0"/>
        <w:jc w:val="both"/>
      </w:pPr>
      <w:r w:rsidRPr="00A24BF0">
        <w:t>Machado DG, Bettio LE, Cunha MP, Santos AR, Pizzolatti MG, Brighente IM, Rodrigues ALS. 2008. Antidepressant-like effect of rutin isolated from the ethanolic extract from Schinus molle L. in mice: evidence for the involvement of the serotonergic and noradrenergic systems. European Journal of Pharmacology. 587(1-3):163-168.</w:t>
      </w:r>
    </w:p>
    <w:p w:rsidR="00307946" w:rsidRPr="00A24BF0" w:rsidRDefault="00307946" w:rsidP="00C317F4">
      <w:pPr>
        <w:pStyle w:val="EndNoteBibliography"/>
        <w:spacing w:after="0"/>
        <w:jc w:val="both"/>
      </w:pPr>
      <w:r w:rsidRPr="00A24BF0">
        <w:t>mozaffarian v. 2007. Flora of Iran. Tehran: Publication of Research Institute of Forests and Rangelands. (Umbelliferae.</w:t>
      </w:r>
    </w:p>
    <w:p w:rsidR="00307946" w:rsidRPr="00A24BF0" w:rsidRDefault="00307946" w:rsidP="00C317F4">
      <w:pPr>
        <w:pStyle w:val="EndNoteBibliography"/>
        <w:spacing w:after="0"/>
        <w:jc w:val="both"/>
      </w:pPr>
      <w:r w:rsidRPr="00A24BF0">
        <w:t>Olennikov DN, Tankhaeva LM, Partilkhaev VV, Rokhin AV. 2012. Chemical constituents of Caragana bungei shoots. Revista Brasileira de Farmacognosia. 22(3):490-496.</w:t>
      </w:r>
    </w:p>
    <w:p w:rsidR="00307946" w:rsidRPr="00A24BF0" w:rsidRDefault="00307946" w:rsidP="00C317F4">
      <w:pPr>
        <w:pStyle w:val="EndNoteBibliography"/>
        <w:spacing w:after="0"/>
        <w:jc w:val="both"/>
      </w:pPr>
      <w:r w:rsidRPr="00A24BF0">
        <w:lastRenderedPageBreak/>
        <w:t>Pae HO, Oh H, Yun YG, Oh GS, Jang SI, Hwang KM, Kwon TO, Lee HS, Chung HT. 2002. Imperatorin, a furanocoumarin from Angelica dahurica (Umbelliferae), induces cytochrome c‐dependent apoptosis in human promyelocytic leukaemia, HL‐60 cells. Pharmacology &amp; toxicology. 91(1):40-48.</w:t>
      </w:r>
    </w:p>
    <w:p w:rsidR="00307946" w:rsidRPr="00A24BF0" w:rsidRDefault="00307946" w:rsidP="00C317F4">
      <w:pPr>
        <w:pStyle w:val="EndNoteBibliography"/>
        <w:spacing w:after="0"/>
        <w:jc w:val="both"/>
      </w:pPr>
      <w:r w:rsidRPr="00A24BF0">
        <w:t>Sajjadi S-E, Jamali M, Shokoohinia Y, Abdi G, Shahbazi B, Fattahi A. 2015. Antiproliferative evaluation of terpenoids and terpenoid coumarins from Ferulago macrocarpa (Fenzl) Boiss. fruits. Pharmacognosy research. 7(4):322.</w:t>
      </w:r>
    </w:p>
    <w:p w:rsidR="00307946" w:rsidRPr="00A24BF0" w:rsidRDefault="00307946" w:rsidP="00C317F4">
      <w:pPr>
        <w:pStyle w:val="EndNoteBibliography"/>
        <w:spacing w:after="0"/>
        <w:jc w:val="both"/>
      </w:pPr>
      <w:r w:rsidRPr="00A24BF0">
        <w:t>Siskos EP, Mazomenos BE, Konstantopoulou MA. 2008. Isolation and identification of insecticidal components from Citrus aurantium fruit peel extract. Journal of agricultural and food chemistry. 56(14):5577-5581.</w:t>
      </w:r>
    </w:p>
    <w:p w:rsidR="00307946" w:rsidRPr="00A24BF0" w:rsidRDefault="00307946" w:rsidP="00C317F4">
      <w:pPr>
        <w:pStyle w:val="EndNoteBibliography"/>
        <w:spacing w:after="0"/>
        <w:jc w:val="both"/>
      </w:pPr>
      <w:r w:rsidRPr="00A24BF0">
        <w:t>Sondhia S, Duke SO, Green III S, Gemejiyeva NG, Mamonov LK, Cantrell CL. 2012. Phytotoxic furanocoumarins from the shoots of Semenovia transiliensis. Natural product communications. 7(10):1934578X1200701019.</w:t>
      </w:r>
    </w:p>
    <w:p w:rsidR="00307946" w:rsidRPr="00A24BF0" w:rsidRDefault="00307946" w:rsidP="00C317F4">
      <w:pPr>
        <w:pStyle w:val="EndNoteBibliography"/>
        <w:spacing w:after="0"/>
        <w:jc w:val="both"/>
      </w:pPr>
      <w:r w:rsidRPr="00A24BF0">
        <w:t>Tavakoli S, Delnavazi M-R, Hadjiaghaee R, Jafari-Nodooshan S, Khalighi-Sigaroodi F, Akhbari M, Hadjiakhoondi A, Yassa N. 2018. Bioactive coumarins from the roots and fruits of Ferulago trifida Boiss., an endemic species to Iran. Natural product research. 32(22):2724-2728.</w:t>
      </w:r>
    </w:p>
    <w:p w:rsidR="00307946" w:rsidRPr="00A24BF0" w:rsidRDefault="00307946" w:rsidP="00C317F4">
      <w:pPr>
        <w:pStyle w:val="EndNoteBibliography"/>
        <w:jc w:val="both"/>
      </w:pPr>
      <w:r w:rsidRPr="00A24BF0">
        <w:t>Tavakoli S, Yassa N, Delnavazi M, Akhbari M, Hadjiakhoondi A, Hajimehdipoor H, Khalighi-Sigaroodi F, Hajiaghaee R. 2017. Chemical composition and biological activities of the essential oils from different parts of Ferulago trifida Boiss. Journal of EssEntial oil rEsEarch. 29(5):407-419.</w:t>
      </w:r>
    </w:p>
    <w:p w:rsidR="00E1068F" w:rsidRPr="00E1068F" w:rsidRDefault="00307946" w:rsidP="00C317F4">
      <w:pPr>
        <w:autoSpaceDE w:val="0"/>
        <w:autoSpaceDN w:val="0"/>
        <w:adjustRightInd w:val="0"/>
        <w:spacing w:after="0" w:line="480" w:lineRule="auto"/>
        <w:jc w:val="both"/>
        <w:rPr>
          <w:b/>
          <w:bCs/>
          <w:sz w:val="24"/>
          <w:szCs w:val="24"/>
        </w:rPr>
      </w:pPr>
      <w:r>
        <w:fldChar w:fldCharType="end"/>
      </w:r>
    </w:p>
    <w:sectPr w:rsidR="00E1068F" w:rsidRPr="00E1068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73E" w:rsidRDefault="00E1673E" w:rsidP="00F934A8">
      <w:pPr>
        <w:spacing w:after="0" w:line="240" w:lineRule="auto"/>
      </w:pPr>
      <w:r>
        <w:separator/>
      </w:r>
    </w:p>
  </w:endnote>
  <w:endnote w:type="continuationSeparator" w:id="0">
    <w:p w:rsidR="00E1673E" w:rsidRDefault="00E1673E" w:rsidP="00F9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MinionPro-Regular">
    <w:altName w:val="MS Gothic"/>
    <w:panose1 w:val="00000000000000000000"/>
    <w:charset w:val="00"/>
    <w:family w:val="auto"/>
    <w:notTrueType/>
    <w:pitch w:val="default"/>
    <w:sig w:usb0="00000003" w:usb1="00000000" w:usb2="00000000" w:usb3="00000000" w:csb0="00000001" w:csb1="00000000"/>
  </w:font>
  <w:font w:name="MyriadPro-Regula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73E" w:rsidRDefault="00E1673E" w:rsidP="00F934A8">
      <w:pPr>
        <w:spacing w:after="0" w:line="240" w:lineRule="auto"/>
      </w:pPr>
      <w:r>
        <w:separator/>
      </w:r>
    </w:p>
  </w:footnote>
  <w:footnote w:type="continuationSeparator" w:id="0">
    <w:p w:rsidR="00E1673E" w:rsidRDefault="00E1673E" w:rsidP="00F93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4A8" w:rsidRDefault="00F93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76044"/>
    <w:multiLevelType w:val="multilevel"/>
    <w:tmpl w:val="C3BA5170"/>
    <w:lvl w:ilvl="0">
      <w:start w:val="3"/>
      <w:numFmt w:val="decimal"/>
      <w:lvlText w:val="%1-"/>
      <w:lvlJc w:val="left"/>
      <w:pPr>
        <w:ind w:left="1440" w:hanging="1440"/>
      </w:pPr>
      <w:rPr>
        <w:rFonts w:hint="default"/>
        <w:sz w:val="28"/>
      </w:rPr>
    </w:lvl>
    <w:lvl w:ilvl="1">
      <w:start w:val="2"/>
      <w:numFmt w:val="decimal"/>
      <w:lvlText w:val="%1-%2-"/>
      <w:lvlJc w:val="left"/>
      <w:pPr>
        <w:ind w:left="1440" w:hanging="1440"/>
      </w:pPr>
      <w:rPr>
        <w:rFonts w:hint="default"/>
        <w:sz w:val="28"/>
      </w:rPr>
    </w:lvl>
    <w:lvl w:ilvl="2">
      <w:start w:val="2"/>
      <w:numFmt w:val="decimal"/>
      <w:lvlText w:val="%1-%2-%3-"/>
      <w:lvlJc w:val="left"/>
      <w:pPr>
        <w:ind w:left="1440" w:hanging="1440"/>
      </w:pPr>
      <w:rPr>
        <w:rFonts w:cs="B Titr" w:hint="default"/>
        <w:sz w:val="32"/>
        <w:szCs w:val="28"/>
      </w:rPr>
    </w:lvl>
    <w:lvl w:ilvl="3">
      <w:start w:val="1"/>
      <w:numFmt w:val="decimal"/>
      <w:lvlText w:val="%1-%2-%3-%4-"/>
      <w:lvlJc w:val="left"/>
      <w:pPr>
        <w:ind w:left="1800" w:hanging="1800"/>
      </w:pPr>
      <w:rPr>
        <w:rFonts w:hint="default"/>
        <w:sz w:val="22"/>
        <w:szCs w:val="28"/>
      </w:rPr>
    </w:lvl>
    <w:lvl w:ilvl="4">
      <w:start w:val="1"/>
      <w:numFmt w:val="decimal"/>
      <w:lvlText w:val="%1-%2-%3-%4-%5."/>
      <w:lvlJc w:val="left"/>
      <w:pPr>
        <w:ind w:left="2160" w:hanging="2160"/>
      </w:pPr>
      <w:rPr>
        <w:rFonts w:hint="default"/>
        <w:sz w:val="28"/>
      </w:rPr>
    </w:lvl>
    <w:lvl w:ilvl="5">
      <w:start w:val="1"/>
      <w:numFmt w:val="decimal"/>
      <w:lvlText w:val="%1-%2-%3-%4-%5.%6."/>
      <w:lvlJc w:val="left"/>
      <w:pPr>
        <w:ind w:left="2520" w:hanging="2520"/>
      </w:pPr>
      <w:rPr>
        <w:rFonts w:hint="default"/>
        <w:sz w:val="28"/>
      </w:rPr>
    </w:lvl>
    <w:lvl w:ilvl="6">
      <w:start w:val="1"/>
      <w:numFmt w:val="decimal"/>
      <w:lvlText w:val="%1-%2-%3-%4-%5.%6.%7."/>
      <w:lvlJc w:val="left"/>
      <w:pPr>
        <w:ind w:left="2880" w:hanging="2880"/>
      </w:pPr>
      <w:rPr>
        <w:rFonts w:hint="default"/>
        <w:sz w:val="28"/>
      </w:rPr>
    </w:lvl>
    <w:lvl w:ilvl="7">
      <w:start w:val="1"/>
      <w:numFmt w:val="decimal"/>
      <w:lvlText w:val="%1-%2-%3-%4-%5.%6.%7.%8."/>
      <w:lvlJc w:val="left"/>
      <w:pPr>
        <w:ind w:left="3240" w:hanging="3240"/>
      </w:pPr>
      <w:rPr>
        <w:rFonts w:hint="default"/>
        <w:sz w:val="28"/>
      </w:rPr>
    </w:lvl>
    <w:lvl w:ilvl="8">
      <w:start w:val="1"/>
      <w:numFmt w:val="decimal"/>
      <w:lvlText w:val="%1-%2-%3-%4-%5.%6.%7.%8.%9."/>
      <w:lvlJc w:val="left"/>
      <w:pPr>
        <w:ind w:left="3240" w:hanging="3240"/>
      </w:pPr>
      <w:rPr>
        <w:rFonts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70C"/>
    <w:rsid w:val="00037F36"/>
    <w:rsid w:val="00041896"/>
    <w:rsid w:val="001011AF"/>
    <w:rsid w:val="00197128"/>
    <w:rsid w:val="001B30F6"/>
    <w:rsid w:val="002720A4"/>
    <w:rsid w:val="002A7759"/>
    <w:rsid w:val="00306016"/>
    <w:rsid w:val="00307946"/>
    <w:rsid w:val="003834C5"/>
    <w:rsid w:val="003D3BB2"/>
    <w:rsid w:val="003D3CA3"/>
    <w:rsid w:val="00412F60"/>
    <w:rsid w:val="004D5D64"/>
    <w:rsid w:val="004F6DC8"/>
    <w:rsid w:val="0059374D"/>
    <w:rsid w:val="0059584D"/>
    <w:rsid w:val="00611E6E"/>
    <w:rsid w:val="0067170C"/>
    <w:rsid w:val="00675F04"/>
    <w:rsid w:val="006B7D50"/>
    <w:rsid w:val="007A3C6C"/>
    <w:rsid w:val="007E3655"/>
    <w:rsid w:val="008C1AF4"/>
    <w:rsid w:val="00905FE6"/>
    <w:rsid w:val="00960833"/>
    <w:rsid w:val="009F1146"/>
    <w:rsid w:val="009F22B1"/>
    <w:rsid w:val="00A446EF"/>
    <w:rsid w:val="00A77EA5"/>
    <w:rsid w:val="00AA5D04"/>
    <w:rsid w:val="00AD5033"/>
    <w:rsid w:val="00B34245"/>
    <w:rsid w:val="00BA3892"/>
    <w:rsid w:val="00BD3497"/>
    <w:rsid w:val="00C052A3"/>
    <w:rsid w:val="00C317F4"/>
    <w:rsid w:val="00CB3A9B"/>
    <w:rsid w:val="00D774BD"/>
    <w:rsid w:val="00E1068F"/>
    <w:rsid w:val="00E1673E"/>
    <w:rsid w:val="00F27EF4"/>
    <w:rsid w:val="00F65E98"/>
    <w:rsid w:val="00F934A8"/>
    <w:rsid w:val="00FC06F2"/>
    <w:rsid w:val="00FF13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2D8BB"/>
  <w15:chartTrackingRefBased/>
  <w15:docId w15:val="{F577EE38-D797-4387-A442-FA772348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A3"/>
    <w:pPr>
      <w:spacing w:after="200" w:line="276" w:lineRule="auto"/>
    </w:pPr>
    <w:rPr>
      <w:rFonts w:ascii="Times New Roman" w:eastAsia="Times New Roman" w:hAnsi="Times New Roman" w:cs="B Nazanin"/>
    </w:rPr>
  </w:style>
  <w:style w:type="paragraph" w:styleId="Heading3">
    <w:name w:val="heading 3"/>
    <w:basedOn w:val="Normal"/>
    <w:link w:val="Heading3Char"/>
    <w:uiPriority w:val="9"/>
    <w:qFormat/>
    <w:rsid w:val="00E1068F"/>
    <w:pPr>
      <w:spacing w:before="100" w:beforeAutospacing="1" w:after="100" w:afterAutospacing="1" w:line="240" w:lineRule="auto"/>
      <w:outlineLvl w:val="2"/>
    </w:pPr>
    <w:rPr>
      <w:rFonts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052A3"/>
    <w:rPr>
      <w:b/>
      <w:bCs/>
    </w:rPr>
  </w:style>
  <w:style w:type="character" w:styleId="Hyperlink">
    <w:name w:val="Hyperlink"/>
    <w:basedOn w:val="DefaultParagraphFont"/>
    <w:uiPriority w:val="99"/>
    <w:unhideWhenUsed/>
    <w:rsid w:val="00C052A3"/>
    <w:rPr>
      <w:color w:val="0000FF"/>
      <w:u w:val="single"/>
    </w:rPr>
  </w:style>
  <w:style w:type="character" w:customStyle="1" w:styleId="A2">
    <w:name w:val="A2"/>
    <w:uiPriority w:val="99"/>
    <w:rsid w:val="00C052A3"/>
    <w:rPr>
      <w:color w:val="000000"/>
      <w:sz w:val="22"/>
      <w:szCs w:val="22"/>
    </w:rPr>
  </w:style>
  <w:style w:type="character" w:customStyle="1" w:styleId="Heading3Char">
    <w:name w:val="Heading 3 Char"/>
    <w:basedOn w:val="DefaultParagraphFont"/>
    <w:link w:val="Heading3"/>
    <w:uiPriority w:val="9"/>
    <w:rsid w:val="00E1068F"/>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E1068F"/>
  </w:style>
  <w:style w:type="paragraph" w:styleId="NormalWeb">
    <w:name w:val="Normal (Web)"/>
    <w:basedOn w:val="Normal"/>
    <w:uiPriority w:val="99"/>
    <w:semiHidden/>
    <w:unhideWhenUsed/>
    <w:rsid w:val="00E1068F"/>
    <w:pPr>
      <w:spacing w:after="160" w:line="259" w:lineRule="auto"/>
    </w:pPr>
    <w:rPr>
      <w:rFonts w:eastAsiaTheme="minorHAnsi" w:cs="Times New Roman"/>
      <w:sz w:val="24"/>
      <w:szCs w:val="24"/>
    </w:rPr>
  </w:style>
  <w:style w:type="paragraph" w:customStyle="1" w:styleId="p">
    <w:name w:val="p"/>
    <w:basedOn w:val="Normal"/>
    <w:rsid w:val="00E1068F"/>
    <w:pPr>
      <w:spacing w:before="100" w:beforeAutospacing="1" w:after="100" w:afterAutospacing="1" w:line="240" w:lineRule="auto"/>
    </w:pPr>
    <w:rPr>
      <w:rFonts w:cs="Times New Roman"/>
      <w:sz w:val="24"/>
      <w:szCs w:val="24"/>
    </w:rPr>
  </w:style>
  <w:style w:type="character" w:customStyle="1" w:styleId="mixed-citation">
    <w:name w:val="mixed-citation"/>
    <w:basedOn w:val="DefaultParagraphFont"/>
    <w:rsid w:val="00E1068F"/>
  </w:style>
  <w:style w:type="character" w:customStyle="1" w:styleId="ref-title">
    <w:name w:val="ref-title"/>
    <w:basedOn w:val="DefaultParagraphFont"/>
    <w:rsid w:val="00E1068F"/>
  </w:style>
  <w:style w:type="character" w:customStyle="1" w:styleId="ref-journal">
    <w:name w:val="ref-journal"/>
    <w:basedOn w:val="DefaultParagraphFont"/>
    <w:rsid w:val="00E1068F"/>
  </w:style>
  <w:style w:type="character" w:customStyle="1" w:styleId="ref-vol">
    <w:name w:val="ref-vol"/>
    <w:basedOn w:val="DefaultParagraphFont"/>
    <w:rsid w:val="00E1068F"/>
  </w:style>
  <w:style w:type="paragraph" w:styleId="Header">
    <w:name w:val="header"/>
    <w:basedOn w:val="Normal"/>
    <w:link w:val="HeaderChar"/>
    <w:uiPriority w:val="99"/>
    <w:unhideWhenUsed/>
    <w:rsid w:val="00E1068F"/>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1068F"/>
  </w:style>
  <w:style w:type="paragraph" w:styleId="Footer">
    <w:name w:val="footer"/>
    <w:basedOn w:val="Normal"/>
    <w:link w:val="FooterChar"/>
    <w:uiPriority w:val="99"/>
    <w:unhideWhenUsed/>
    <w:rsid w:val="00E1068F"/>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1068F"/>
  </w:style>
  <w:style w:type="table" w:styleId="TableGrid">
    <w:name w:val="Table Grid"/>
    <w:basedOn w:val="TableNormal"/>
    <w:uiPriority w:val="59"/>
    <w:rsid w:val="00E1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9"/>
    <w:uiPriority w:val="99"/>
    <w:rsid w:val="00E1068F"/>
    <w:rPr>
      <w:color w:val="000000"/>
      <w:sz w:val="16"/>
      <w:szCs w:val="16"/>
    </w:rPr>
  </w:style>
  <w:style w:type="table" w:customStyle="1" w:styleId="TableGrid1">
    <w:name w:val="Table Grid1"/>
    <w:basedOn w:val="TableNormal"/>
    <w:uiPriority w:val="59"/>
    <w:rsid w:val="00E1068F"/>
    <w:pPr>
      <w:spacing w:after="0" w:line="240" w:lineRule="auto"/>
    </w:pPr>
    <w:rPr>
      <w:lang w:bidi="fa-IR"/>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1068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A7"/>
    <w:uiPriority w:val="99"/>
    <w:rsid w:val="00E1068F"/>
    <w:rPr>
      <w:color w:val="000000"/>
      <w:sz w:val="18"/>
      <w:szCs w:val="18"/>
    </w:rPr>
  </w:style>
  <w:style w:type="paragraph" w:customStyle="1" w:styleId="Pa12">
    <w:name w:val="Pa12"/>
    <w:basedOn w:val="Default"/>
    <w:next w:val="Default"/>
    <w:uiPriority w:val="99"/>
    <w:rsid w:val="00E1068F"/>
    <w:pPr>
      <w:spacing w:line="241" w:lineRule="atLeast"/>
    </w:pPr>
    <w:rPr>
      <w:color w:val="auto"/>
    </w:rPr>
  </w:style>
  <w:style w:type="character" w:customStyle="1" w:styleId="A5">
    <w:name w:val="A5"/>
    <w:uiPriority w:val="99"/>
    <w:rsid w:val="00E1068F"/>
    <w:rPr>
      <w:color w:val="000000"/>
      <w:sz w:val="20"/>
      <w:szCs w:val="20"/>
    </w:rPr>
  </w:style>
  <w:style w:type="paragraph" w:styleId="ListParagraph">
    <w:name w:val="List Paragraph"/>
    <w:basedOn w:val="Normal"/>
    <w:uiPriority w:val="34"/>
    <w:qFormat/>
    <w:rsid w:val="00E1068F"/>
    <w:pPr>
      <w:spacing w:after="160" w:line="259" w:lineRule="auto"/>
      <w:ind w:left="720"/>
      <w:contextualSpacing/>
    </w:pPr>
    <w:rPr>
      <w:rFonts w:asciiTheme="minorHAnsi" w:eastAsiaTheme="minorHAnsi" w:hAnsiTheme="minorHAnsi" w:cstheme="minorBidi"/>
    </w:rPr>
  </w:style>
  <w:style w:type="paragraph" w:customStyle="1" w:styleId="EndNoteBibliography">
    <w:name w:val="EndNote Bibliography"/>
    <w:basedOn w:val="Normal"/>
    <w:link w:val="EndNoteBibliographyChar"/>
    <w:rsid w:val="00307946"/>
    <w:pPr>
      <w:spacing w:line="240" w:lineRule="auto"/>
    </w:pPr>
    <w:rPr>
      <w:rFonts w:cs="Times New Roman"/>
      <w:noProof/>
    </w:rPr>
  </w:style>
  <w:style w:type="character" w:customStyle="1" w:styleId="EndNoteBibliographyChar">
    <w:name w:val="EndNote Bibliography Char"/>
    <w:basedOn w:val="DefaultParagraphFont"/>
    <w:link w:val="EndNoteBibliography"/>
    <w:rsid w:val="00307946"/>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eedtavakoli1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1D826-ADD4-49E2-A1F3-D5C10DE7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2581</Words>
  <Characters>14717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2023-03-09T13:15:00Z</cp:lastPrinted>
  <dcterms:created xsi:type="dcterms:W3CDTF">2023-03-18T06:08:00Z</dcterms:created>
  <dcterms:modified xsi:type="dcterms:W3CDTF">2023-03-19T07:11:00Z</dcterms:modified>
</cp:coreProperties>
</file>